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FF3" w:rsidRPr="005F4285" w:rsidRDefault="008B5FF3" w:rsidP="008B5FF3">
      <w:pPr>
        <w:pStyle w:val="Heading3"/>
        <w:numPr>
          <w:ilvl w:val="0"/>
          <w:numId w:val="0"/>
        </w:numPr>
        <w:ind w:left="90"/>
        <w:jc w:val="center"/>
        <w:rPr>
          <w:rFonts w:ascii="Arial" w:hAnsi="Arial" w:cs="Arial"/>
          <w:sz w:val="72"/>
          <w:szCs w:val="72"/>
        </w:rPr>
      </w:pPr>
      <w:bookmarkStart w:id="0" w:name="_GoBack"/>
      <w:bookmarkEnd w:id="0"/>
      <w:r w:rsidRPr="005F4285">
        <w:rPr>
          <w:rFonts w:ascii="Arial" w:hAnsi="Arial" w:cs="Arial"/>
          <w:sz w:val="72"/>
          <w:szCs w:val="72"/>
        </w:rPr>
        <w:t>ANNEX G</w:t>
      </w:r>
    </w:p>
    <w:p w:rsidR="008B5FF3" w:rsidRPr="005F4285" w:rsidRDefault="008B5FF3" w:rsidP="008B5FF3">
      <w:pPr>
        <w:ind w:left="90"/>
        <w:jc w:val="center"/>
        <w:rPr>
          <w:rFonts w:ascii="Arial" w:hAnsi="Arial" w:cs="Arial"/>
          <w:b/>
          <w:bCs/>
          <w:sz w:val="48"/>
          <w:szCs w:val="48"/>
        </w:rPr>
      </w:pPr>
    </w:p>
    <w:p w:rsidR="008B5FF3" w:rsidRPr="005F4285" w:rsidRDefault="008B5FF3" w:rsidP="008B5FF3">
      <w:pPr>
        <w:pStyle w:val="Heading4"/>
        <w:ind w:left="90"/>
        <w:rPr>
          <w:rFonts w:ascii="Arial" w:hAnsi="Arial" w:cs="Arial"/>
          <w:sz w:val="56"/>
          <w:szCs w:val="56"/>
        </w:rPr>
      </w:pPr>
      <w:r w:rsidRPr="005F4285">
        <w:rPr>
          <w:rFonts w:ascii="Arial" w:hAnsi="Arial" w:cs="Arial"/>
          <w:sz w:val="56"/>
          <w:szCs w:val="56"/>
        </w:rPr>
        <w:t>Law Enforcement</w:t>
      </w:r>
    </w:p>
    <w:p w:rsidR="005F2118" w:rsidRPr="005F4285" w:rsidRDefault="005F2118" w:rsidP="005F2118"/>
    <w:p w:rsidR="005F2118" w:rsidRPr="005F4285" w:rsidRDefault="005F2118" w:rsidP="005F2118">
      <w:pPr>
        <w:pStyle w:val="BlockText"/>
        <w:ind w:left="0" w:right="0"/>
        <w:jc w:val="left"/>
        <w:rPr>
          <w:i/>
          <w:sz w:val="32"/>
          <w:szCs w:val="32"/>
        </w:rPr>
      </w:pPr>
      <w:bookmarkStart w:id="1" w:name="_Hlk491424701"/>
    </w:p>
    <w:p w:rsidR="005F2118" w:rsidRPr="005F4285" w:rsidRDefault="005F2118" w:rsidP="005F2118">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p>
    <w:p w:rsidR="005F2118" w:rsidRPr="005F4285" w:rsidRDefault="00B073BC" w:rsidP="005F2118">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r w:rsidRPr="005F4285">
        <w:rPr>
          <w:b/>
          <w:i/>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101.25pt">
            <v:imagedata r:id="rId8" o:title=""/>
          </v:shape>
        </w:pict>
      </w:r>
    </w:p>
    <w:p w:rsidR="005F2118" w:rsidRPr="005F4285" w:rsidRDefault="005F2118" w:rsidP="005F2118">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p>
    <w:p w:rsidR="005F2118" w:rsidRPr="005F4285" w:rsidRDefault="005F2118" w:rsidP="005F2118">
      <w:pPr>
        <w:pStyle w:val="BlockText"/>
        <w:ind w:left="0" w:right="-180"/>
      </w:pPr>
    </w:p>
    <w:p w:rsidR="005F2118" w:rsidRPr="005F4285" w:rsidRDefault="005F2118" w:rsidP="005F2118">
      <w:pPr>
        <w:pStyle w:val="BlockText"/>
        <w:ind w:left="0" w:right="-180"/>
      </w:pPr>
    </w:p>
    <w:bookmarkEnd w:id="1"/>
    <w:p w:rsidR="005F2118" w:rsidRPr="005F4285" w:rsidRDefault="005F2118" w:rsidP="005F2118">
      <w:pPr>
        <w:pStyle w:val="BlockText"/>
        <w:ind w:left="0" w:right="-180"/>
      </w:pPr>
    </w:p>
    <w:p w:rsidR="00B037AC" w:rsidRPr="001A2CCE" w:rsidRDefault="00B037AC" w:rsidP="00B037AC">
      <w:pPr>
        <w:jc w:val="center"/>
        <w:rPr>
          <w:rFonts w:ascii="Arial" w:hAnsi="Arial" w:cs="Arial"/>
          <w:b/>
          <w:bCs/>
          <w:smallCaps/>
          <w:sz w:val="72"/>
          <w:szCs w:val="32"/>
        </w:rPr>
      </w:pPr>
      <w:r w:rsidRPr="001A2CCE">
        <w:rPr>
          <w:rFonts w:ascii="Arial" w:hAnsi="Arial" w:cs="Arial"/>
          <w:b/>
          <w:bCs/>
          <w:smallCaps/>
          <w:sz w:val="72"/>
          <w:szCs w:val="32"/>
        </w:rPr>
        <w:t>Wood County</w:t>
      </w:r>
    </w:p>
    <w:p w:rsidR="00B037AC" w:rsidRPr="001A2CCE" w:rsidRDefault="00B037AC" w:rsidP="00B037AC">
      <w:pPr>
        <w:jc w:val="center"/>
        <w:rPr>
          <w:rFonts w:ascii="Arial" w:hAnsi="Arial" w:cs="Arial"/>
          <w:b/>
          <w:bCs/>
          <w:smallCaps/>
          <w:sz w:val="32"/>
          <w:szCs w:val="32"/>
        </w:rPr>
      </w:pPr>
    </w:p>
    <w:p w:rsidR="00B037AC" w:rsidRPr="001A2CCE" w:rsidRDefault="00B037AC" w:rsidP="00B037AC">
      <w:pPr>
        <w:jc w:val="center"/>
        <w:rPr>
          <w:rFonts w:ascii="Arial" w:hAnsi="Arial" w:cs="Arial"/>
          <w:b/>
          <w:bCs/>
          <w:smallCaps/>
          <w:sz w:val="40"/>
          <w:szCs w:val="32"/>
        </w:rPr>
      </w:pPr>
      <w:r>
        <w:rPr>
          <w:rFonts w:ascii="Arial" w:hAnsi="Arial" w:cs="Arial"/>
          <w:b/>
          <w:bCs/>
          <w:smallCaps/>
          <w:sz w:val="40"/>
          <w:szCs w:val="32"/>
        </w:rPr>
        <w:t>a</w:t>
      </w:r>
      <w:r w:rsidRPr="001A2CCE">
        <w:rPr>
          <w:rFonts w:ascii="Arial" w:hAnsi="Arial" w:cs="Arial"/>
          <w:b/>
          <w:bCs/>
          <w:smallCaps/>
          <w:sz w:val="40"/>
          <w:szCs w:val="32"/>
        </w:rPr>
        <w:t xml:space="preserve">nd the Cities of: </w:t>
      </w:r>
    </w:p>
    <w:p w:rsidR="00B037AC" w:rsidRPr="001A2CCE" w:rsidRDefault="00B037AC" w:rsidP="00B037AC">
      <w:pPr>
        <w:jc w:val="center"/>
        <w:rPr>
          <w:rFonts w:ascii="Arial" w:hAnsi="Arial" w:cs="Arial"/>
          <w:b/>
          <w:bCs/>
          <w:smallCaps/>
          <w:sz w:val="56"/>
          <w:szCs w:val="56"/>
        </w:rPr>
      </w:pPr>
      <w:r w:rsidRPr="001A2CCE">
        <w:rPr>
          <w:rFonts w:ascii="Arial" w:hAnsi="Arial" w:cs="Arial"/>
          <w:b/>
          <w:bCs/>
          <w:smallCaps/>
          <w:sz w:val="56"/>
          <w:szCs w:val="56"/>
        </w:rPr>
        <w:t>Alba</w:t>
      </w:r>
    </w:p>
    <w:p w:rsidR="00B037AC" w:rsidRPr="001A2CCE" w:rsidRDefault="00B037AC" w:rsidP="00B037AC">
      <w:pPr>
        <w:jc w:val="center"/>
        <w:rPr>
          <w:rFonts w:ascii="Arial" w:hAnsi="Arial" w:cs="Arial"/>
          <w:b/>
          <w:bCs/>
          <w:smallCaps/>
          <w:sz w:val="56"/>
          <w:szCs w:val="56"/>
        </w:rPr>
      </w:pPr>
      <w:r w:rsidRPr="001A2CCE">
        <w:rPr>
          <w:rFonts w:ascii="Arial" w:hAnsi="Arial" w:cs="Arial"/>
          <w:b/>
          <w:bCs/>
          <w:smallCaps/>
          <w:sz w:val="56"/>
          <w:szCs w:val="56"/>
        </w:rPr>
        <w:t>Hawkins</w:t>
      </w:r>
    </w:p>
    <w:p w:rsidR="00B037AC" w:rsidRPr="001A2CCE" w:rsidRDefault="00B037AC" w:rsidP="00B037AC">
      <w:pPr>
        <w:jc w:val="center"/>
        <w:rPr>
          <w:rFonts w:ascii="Arial" w:hAnsi="Arial" w:cs="Arial"/>
          <w:b/>
          <w:bCs/>
          <w:smallCaps/>
          <w:sz w:val="56"/>
          <w:szCs w:val="56"/>
        </w:rPr>
      </w:pPr>
      <w:r w:rsidRPr="001A2CCE">
        <w:rPr>
          <w:rFonts w:ascii="Arial" w:hAnsi="Arial" w:cs="Arial"/>
          <w:b/>
          <w:bCs/>
          <w:smallCaps/>
          <w:sz w:val="56"/>
          <w:szCs w:val="56"/>
        </w:rPr>
        <w:t>Mineola</w:t>
      </w:r>
    </w:p>
    <w:p w:rsidR="00B037AC" w:rsidRPr="001A2CCE" w:rsidRDefault="00B037AC" w:rsidP="00B037AC">
      <w:pPr>
        <w:jc w:val="center"/>
        <w:rPr>
          <w:rFonts w:ascii="Arial" w:hAnsi="Arial" w:cs="Arial"/>
          <w:b/>
          <w:bCs/>
          <w:smallCaps/>
          <w:sz w:val="56"/>
          <w:szCs w:val="56"/>
        </w:rPr>
      </w:pPr>
      <w:r w:rsidRPr="001A2CCE">
        <w:rPr>
          <w:rFonts w:ascii="Arial" w:hAnsi="Arial" w:cs="Arial"/>
          <w:b/>
          <w:bCs/>
          <w:smallCaps/>
          <w:sz w:val="56"/>
          <w:szCs w:val="56"/>
        </w:rPr>
        <w:t>Quitman</w:t>
      </w:r>
    </w:p>
    <w:p w:rsidR="00B037AC" w:rsidRPr="001A2CCE" w:rsidRDefault="00B037AC" w:rsidP="00B037AC">
      <w:pPr>
        <w:jc w:val="center"/>
        <w:rPr>
          <w:rFonts w:ascii="Arial" w:hAnsi="Arial" w:cs="Arial"/>
          <w:b/>
          <w:bCs/>
          <w:smallCaps/>
          <w:sz w:val="56"/>
          <w:szCs w:val="56"/>
        </w:rPr>
      </w:pPr>
      <w:r w:rsidRPr="001A2CCE">
        <w:rPr>
          <w:rFonts w:ascii="Arial" w:hAnsi="Arial" w:cs="Arial"/>
          <w:b/>
          <w:bCs/>
          <w:smallCaps/>
          <w:sz w:val="56"/>
          <w:szCs w:val="56"/>
        </w:rPr>
        <w:t>Winnsboro</w:t>
      </w:r>
    </w:p>
    <w:p w:rsidR="005F2118" w:rsidRPr="005F4285" w:rsidRDefault="00B037AC" w:rsidP="00B037AC">
      <w:pPr>
        <w:pStyle w:val="BlockText"/>
        <w:ind w:left="0" w:right="-180"/>
      </w:pPr>
      <w:r w:rsidRPr="001A2CCE">
        <w:rPr>
          <w:b/>
          <w:bCs/>
          <w:smallCaps/>
          <w:sz w:val="56"/>
          <w:szCs w:val="56"/>
        </w:rPr>
        <w:t>Yantis</w:t>
      </w:r>
    </w:p>
    <w:p w:rsidR="005F2118" w:rsidRPr="005F4285" w:rsidRDefault="005F2118" w:rsidP="005F2118">
      <w:pPr>
        <w:pStyle w:val="BlockText"/>
        <w:ind w:left="0" w:right="-180"/>
      </w:pPr>
    </w:p>
    <w:p w:rsidR="005F2118" w:rsidRPr="005F4285" w:rsidRDefault="005F2118" w:rsidP="005F2118">
      <w:pPr>
        <w:jc w:val="center"/>
        <w:rPr>
          <w:rFonts w:ascii="Arial" w:hAnsi="Arial" w:cs="Arial"/>
          <w:b/>
          <w:bCs/>
        </w:rPr>
      </w:pPr>
    </w:p>
    <w:p w:rsidR="00B037AC" w:rsidRDefault="00B037AC">
      <w:r>
        <w:br w:type="page"/>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2176"/>
        <w:gridCol w:w="3894"/>
        <w:gridCol w:w="1815"/>
      </w:tblGrid>
      <w:tr w:rsidR="005F2118" w:rsidRPr="005137C0" w:rsidTr="00B037AC">
        <w:tc>
          <w:tcPr>
            <w:tcW w:w="9475" w:type="dxa"/>
            <w:gridSpan w:val="4"/>
            <w:tcBorders>
              <w:top w:val="nil"/>
              <w:left w:val="nil"/>
              <w:right w:val="nil"/>
            </w:tcBorders>
            <w:tcMar>
              <w:top w:w="43" w:type="dxa"/>
              <w:left w:w="115" w:type="dxa"/>
              <w:right w:w="115" w:type="dxa"/>
            </w:tcMar>
            <w:vAlign w:val="center"/>
            <w:hideMark/>
          </w:tcPr>
          <w:p w:rsidR="005F2118" w:rsidRPr="005137C0" w:rsidRDefault="005F2118" w:rsidP="006453B3">
            <w:pPr>
              <w:jc w:val="center"/>
              <w:rPr>
                <w:rFonts w:ascii="Arial" w:hAnsi="Arial" w:cs="Arial"/>
                <w:b/>
                <w:sz w:val="24"/>
                <w:szCs w:val="24"/>
              </w:rPr>
            </w:pPr>
            <w:r w:rsidRPr="005137C0">
              <w:rPr>
                <w:rFonts w:ascii="Arial" w:hAnsi="Arial" w:cs="Arial"/>
                <w:b/>
                <w:sz w:val="24"/>
                <w:szCs w:val="24"/>
              </w:rPr>
              <w:t>RECORD OF CHANGES</w:t>
            </w:r>
          </w:p>
          <w:p w:rsidR="00B037AC" w:rsidRPr="005137C0" w:rsidRDefault="00B037AC" w:rsidP="006453B3">
            <w:pPr>
              <w:jc w:val="center"/>
              <w:rPr>
                <w:rFonts w:ascii="Arial" w:hAnsi="Arial" w:cs="Arial"/>
                <w:b/>
                <w:sz w:val="24"/>
                <w:szCs w:val="24"/>
              </w:rPr>
            </w:pPr>
          </w:p>
        </w:tc>
      </w:tr>
      <w:tr w:rsidR="005F2118" w:rsidRPr="005137C0" w:rsidTr="00B037AC">
        <w:trPr>
          <w:trHeight w:val="451"/>
        </w:trPr>
        <w:tc>
          <w:tcPr>
            <w:tcW w:w="1590" w:type="dxa"/>
            <w:tcMar>
              <w:top w:w="43" w:type="dxa"/>
              <w:left w:w="115" w:type="dxa"/>
              <w:right w:w="115" w:type="dxa"/>
            </w:tcMar>
            <w:vAlign w:val="center"/>
            <w:hideMark/>
          </w:tcPr>
          <w:p w:rsidR="005F2118" w:rsidRPr="005137C0" w:rsidRDefault="005F2118" w:rsidP="006453B3">
            <w:pPr>
              <w:jc w:val="center"/>
              <w:rPr>
                <w:rFonts w:ascii="Arial" w:hAnsi="Arial" w:cs="Arial"/>
                <w:b/>
                <w:bCs/>
              </w:rPr>
            </w:pPr>
            <w:r w:rsidRPr="005137C0">
              <w:rPr>
                <w:rFonts w:ascii="Arial" w:hAnsi="Arial" w:cs="Arial"/>
                <w:b/>
                <w:bCs/>
              </w:rPr>
              <w:t>CHANGE #</w:t>
            </w:r>
          </w:p>
        </w:tc>
        <w:tc>
          <w:tcPr>
            <w:tcW w:w="2176" w:type="dxa"/>
            <w:tcMar>
              <w:top w:w="43" w:type="dxa"/>
              <w:left w:w="115" w:type="dxa"/>
              <w:right w:w="115" w:type="dxa"/>
            </w:tcMar>
            <w:vAlign w:val="center"/>
            <w:hideMark/>
          </w:tcPr>
          <w:p w:rsidR="005F2118" w:rsidRPr="005137C0" w:rsidRDefault="005F2118" w:rsidP="006453B3">
            <w:pPr>
              <w:jc w:val="center"/>
              <w:rPr>
                <w:rFonts w:ascii="Arial" w:hAnsi="Arial" w:cs="Arial"/>
                <w:b/>
                <w:bCs/>
              </w:rPr>
            </w:pPr>
            <w:r w:rsidRPr="005137C0">
              <w:rPr>
                <w:rFonts w:ascii="Arial" w:hAnsi="Arial" w:cs="Arial"/>
                <w:b/>
                <w:bCs/>
              </w:rPr>
              <w:t>DATE OF CHANGE</w:t>
            </w:r>
          </w:p>
        </w:tc>
        <w:tc>
          <w:tcPr>
            <w:tcW w:w="3894" w:type="dxa"/>
            <w:tcMar>
              <w:top w:w="43" w:type="dxa"/>
              <w:left w:w="115" w:type="dxa"/>
              <w:right w:w="115" w:type="dxa"/>
            </w:tcMar>
            <w:vAlign w:val="center"/>
            <w:hideMark/>
          </w:tcPr>
          <w:p w:rsidR="005F2118" w:rsidRPr="005137C0" w:rsidRDefault="005F2118" w:rsidP="006453B3">
            <w:pPr>
              <w:pStyle w:val="Heading2"/>
              <w:rPr>
                <w:rFonts w:ascii="Arial" w:hAnsi="Arial" w:cs="Arial"/>
              </w:rPr>
            </w:pPr>
            <w:r w:rsidRPr="005137C0">
              <w:rPr>
                <w:rFonts w:ascii="Arial" w:hAnsi="Arial" w:cs="Arial"/>
              </w:rPr>
              <w:t>DESCRIPTION</w:t>
            </w:r>
          </w:p>
        </w:tc>
        <w:tc>
          <w:tcPr>
            <w:tcW w:w="1815" w:type="dxa"/>
            <w:tcMar>
              <w:top w:w="43" w:type="dxa"/>
              <w:left w:w="115" w:type="dxa"/>
              <w:right w:w="115" w:type="dxa"/>
            </w:tcMar>
            <w:vAlign w:val="center"/>
            <w:hideMark/>
          </w:tcPr>
          <w:p w:rsidR="005F2118" w:rsidRPr="005137C0" w:rsidRDefault="005F2118" w:rsidP="006453B3">
            <w:pPr>
              <w:jc w:val="center"/>
              <w:rPr>
                <w:rFonts w:ascii="Arial" w:hAnsi="Arial" w:cs="Arial"/>
                <w:b/>
                <w:bCs/>
                <w:sz w:val="20"/>
                <w:szCs w:val="20"/>
              </w:rPr>
            </w:pPr>
            <w:r w:rsidRPr="005137C0">
              <w:rPr>
                <w:rFonts w:ascii="Arial" w:hAnsi="Arial" w:cs="Arial"/>
                <w:b/>
                <w:bCs/>
                <w:sz w:val="20"/>
                <w:szCs w:val="20"/>
              </w:rPr>
              <w:t>CHANGED BY</w:t>
            </w:r>
          </w:p>
        </w:tc>
      </w:tr>
      <w:tr w:rsidR="005F2118" w:rsidRPr="005137C0" w:rsidTr="00B037AC">
        <w:trPr>
          <w:trHeight w:hRule="exact" w:val="576"/>
        </w:trPr>
        <w:tc>
          <w:tcPr>
            <w:tcW w:w="1590" w:type="dxa"/>
            <w:vAlign w:val="center"/>
            <w:hideMark/>
          </w:tcPr>
          <w:p w:rsidR="005F2118" w:rsidRPr="005137C0" w:rsidRDefault="005F2118" w:rsidP="006453B3">
            <w:pPr>
              <w:jc w:val="center"/>
              <w:rPr>
                <w:rFonts w:ascii="Arial" w:hAnsi="Arial" w:cs="Arial"/>
                <w:bCs/>
              </w:rPr>
            </w:pPr>
            <w:r w:rsidRPr="005137C0">
              <w:rPr>
                <w:rFonts w:ascii="Arial" w:hAnsi="Arial" w:cs="Arial"/>
                <w:bCs/>
              </w:rPr>
              <w:t>01</w:t>
            </w:r>
          </w:p>
        </w:tc>
        <w:tc>
          <w:tcPr>
            <w:tcW w:w="2176" w:type="dxa"/>
            <w:vAlign w:val="center"/>
            <w:hideMark/>
          </w:tcPr>
          <w:p w:rsidR="005F2118" w:rsidRPr="005137C0" w:rsidRDefault="005F2118" w:rsidP="006453B3">
            <w:pPr>
              <w:jc w:val="center"/>
              <w:rPr>
                <w:rFonts w:ascii="Arial" w:hAnsi="Arial" w:cs="Arial"/>
                <w:bCs/>
              </w:rPr>
            </w:pPr>
            <w:r w:rsidRPr="005137C0">
              <w:rPr>
                <w:rFonts w:ascii="Arial" w:hAnsi="Arial" w:cs="Arial"/>
                <w:bCs/>
              </w:rPr>
              <w:t>07-21-2017</w:t>
            </w:r>
          </w:p>
        </w:tc>
        <w:tc>
          <w:tcPr>
            <w:tcW w:w="3894" w:type="dxa"/>
            <w:vAlign w:val="center"/>
            <w:hideMark/>
          </w:tcPr>
          <w:p w:rsidR="005F2118" w:rsidRPr="005137C0" w:rsidRDefault="005F2118" w:rsidP="006453B3">
            <w:pPr>
              <w:rPr>
                <w:rFonts w:ascii="Arial" w:hAnsi="Arial" w:cs="Arial"/>
                <w:bCs/>
              </w:rPr>
            </w:pPr>
            <w:r w:rsidRPr="005137C0">
              <w:rPr>
                <w:rFonts w:ascii="Arial" w:hAnsi="Arial" w:cs="Arial"/>
                <w:bCs/>
              </w:rPr>
              <w:t>Update entire annex</w:t>
            </w:r>
          </w:p>
        </w:tc>
        <w:tc>
          <w:tcPr>
            <w:tcW w:w="1815" w:type="dxa"/>
            <w:vAlign w:val="center"/>
            <w:hideMark/>
          </w:tcPr>
          <w:p w:rsidR="005F2118" w:rsidRPr="005137C0" w:rsidRDefault="005F2118" w:rsidP="006453B3">
            <w:pPr>
              <w:rPr>
                <w:rFonts w:ascii="Arial" w:hAnsi="Arial" w:cs="Arial"/>
                <w:bCs/>
              </w:rPr>
            </w:pPr>
            <w:r w:rsidRPr="005137C0">
              <w:rPr>
                <w:rFonts w:ascii="Arial" w:hAnsi="Arial" w:cs="Arial"/>
                <w:bCs/>
              </w:rPr>
              <w:t>Tully Davidson</w:t>
            </w:r>
          </w:p>
        </w:tc>
      </w:tr>
      <w:tr w:rsidR="005F2118" w:rsidRPr="005137C0" w:rsidTr="00B037AC">
        <w:trPr>
          <w:trHeight w:hRule="exact" w:val="576"/>
        </w:trPr>
        <w:tc>
          <w:tcPr>
            <w:tcW w:w="1590" w:type="dxa"/>
            <w:vAlign w:val="center"/>
            <w:hideMark/>
          </w:tcPr>
          <w:p w:rsidR="005F2118" w:rsidRPr="005137C0" w:rsidRDefault="005F2118" w:rsidP="006453B3">
            <w:pPr>
              <w:jc w:val="center"/>
              <w:rPr>
                <w:rFonts w:ascii="Arial" w:hAnsi="Arial" w:cs="Arial"/>
                <w:bCs/>
              </w:rPr>
            </w:pPr>
          </w:p>
        </w:tc>
        <w:tc>
          <w:tcPr>
            <w:tcW w:w="2176" w:type="dxa"/>
            <w:vAlign w:val="center"/>
            <w:hideMark/>
          </w:tcPr>
          <w:p w:rsidR="005F2118" w:rsidRPr="005137C0" w:rsidRDefault="005F2118" w:rsidP="006453B3">
            <w:pPr>
              <w:jc w:val="center"/>
              <w:rPr>
                <w:rFonts w:ascii="Arial" w:hAnsi="Arial" w:cs="Arial"/>
                <w:bCs/>
              </w:rPr>
            </w:pPr>
          </w:p>
        </w:tc>
        <w:tc>
          <w:tcPr>
            <w:tcW w:w="3894" w:type="dxa"/>
            <w:vAlign w:val="center"/>
            <w:hideMark/>
          </w:tcPr>
          <w:p w:rsidR="005F2118" w:rsidRPr="005137C0" w:rsidRDefault="005F2118" w:rsidP="006453B3">
            <w:pPr>
              <w:rPr>
                <w:rFonts w:ascii="Arial" w:hAnsi="Arial" w:cs="Arial"/>
                <w:bCs/>
              </w:rPr>
            </w:pPr>
          </w:p>
        </w:tc>
        <w:tc>
          <w:tcPr>
            <w:tcW w:w="1815" w:type="dxa"/>
            <w:vAlign w:val="center"/>
            <w:hideMark/>
          </w:tcPr>
          <w:p w:rsidR="005F2118" w:rsidRPr="005137C0" w:rsidRDefault="005F2118" w:rsidP="006453B3">
            <w:pPr>
              <w:rPr>
                <w:rFonts w:ascii="Arial" w:hAnsi="Arial" w:cs="Arial"/>
                <w:bCs/>
              </w:rPr>
            </w:pPr>
          </w:p>
        </w:tc>
      </w:tr>
      <w:tr w:rsidR="005F2118" w:rsidRPr="005137C0" w:rsidTr="00B037AC">
        <w:trPr>
          <w:trHeight w:hRule="exact" w:val="576"/>
        </w:trPr>
        <w:tc>
          <w:tcPr>
            <w:tcW w:w="1590" w:type="dxa"/>
            <w:vAlign w:val="center"/>
            <w:hideMark/>
          </w:tcPr>
          <w:p w:rsidR="005F2118" w:rsidRPr="005137C0" w:rsidRDefault="005F2118" w:rsidP="006453B3">
            <w:pPr>
              <w:jc w:val="center"/>
              <w:rPr>
                <w:rFonts w:ascii="Arial" w:hAnsi="Arial" w:cs="Arial"/>
                <w:bCs/>
              </w:rPr>
            </w:pPr>
          </w:p>
        </w:tc>
        <w:tc>
          <w:tcPr>
            <w:tcW w:w="2176" w:type="dxa"/>
            <w:vAlign w:val="center"/>
            <w:hideMark/>
          </w:tcPr>
          <w:p w:rsidR="005F2118" w:rsidRPr="005137C0" w:rsidRDefault="005F2118" w:rsidP="006453B3">
            <w:pPr>
              <w:jc w:val="center"/>
              <w:rPr>
                <w:rFonts w:ascii="Arial" w:hAnsi="Arial" w:cs="Arial"/>
                <w:bCs/>
              </w:rPr>
            </w:pPr>
          </w:p>
        </w:tc>
        <w:tc>
          <w:tcPr>
            <w:tcW w:w="3894" w:type="dxa"/>
            <w:vAlign w:val="center"/>
            <w:hideMark/>
          </w:tcPr>
          <w:p w:rsidR="005F2118" w:rsidRPr="005137C0" w:rsidRDefault="005F2118" w:rsidP="006453B3">
            <w:pPr>
              <w:rPr>
                <w:rFonts w:ascii="Arial" w:hAnsi="Arial" w:cs="Arial"/>
                <w:bCs/>
              </w:rPr>
            </w:pPr>
          </w:p>
        </w:tc>
        <w:tc>
          <w:tcPr>
            <w:tcW w:w="1815" w:type="dxa"/>
            <w:vAlign w:val="center"/>
            <w:hideMark/>
          </w:tcPr>
          <w:p w:rsidR="005F2118" w:rsidRPr="005137C0" w:rsidRDefault="005F2118" w:rsidP="006453B3">
            <w:pPr>
              <w:rPr>
                <w:rFonts w:ascii="Arial" w:hAnsi="Arial" w:cs="Arial"/>
                <w:bCs/>
              </w:rPr>
            </w:pPr>
          </w:p>
        </w:tc>
      </w:tr>
      <w:tr w:rsidR="005F2118" w:rsidRPr="005137C0" w:rsidTr="00B037AC">
        <w:trPr>
          <w:trHeight w:hRule="exact" w:val="576"/>
        </w:trPr>
        <w:tc>
          <w:tcPr>
            <w:tcW w:w="1590" w:type="dxa"/>
            <w:vAlign w:val="center"/>
            <w:hideMark/>
          </w:tcPr>
          <w:p w:rsidR="005F2118" w:rsidRPr="005137C0" w:rsidRDefault="005F2118" w:rsidP="006453B3">
            <w:pPr>
              <w:jc w:val="center"/>
              <w:rPr>
                <w:rFonts w:ascii="Arial" w:hAnsi="Arial" w:cs="Arial"/>
                <w:bCs/>
              </w:rPr>
            </w:pPr>
          </w:p>
        </w:tc>
        <w:tc>
          <w:tcPr>
            <w:tcW w:w="2176" w:type="dxa"/>
            <w:vAlign w:val="center"/>
            <w:hideMark/>
          </w:tcPr>
          <w:p w:rsidR="005F2118" w:rsidRPr="005137C0" w:rsidRDefault="005F2118" w:rsidP="006453B3">
            <w:pPr>
              <w:jc w:val="center"/>
              <w:rPr>
                <w:rFonts w:ascii="Arial" w:hAnsi="Arial" w:cs="Arial"/>
                <w:bCs/>
              </w:rPr>
            </w:pPr>
          </w:p>
        </w:tc>
        <w:tc>
          <w:tcPr>
            <w:tcW w:w="3894" w:type="dxa"/>
            <w:vAlign w:val="center"/>
            <w:hideMark/>
          </w:tcPr>
          <w:p w:rsidR="005F2118" w:rsidRPr="005137C0" w:rsidRDefault="005F2118" w:rsidP="006453B3">
            <w:pPr>
              <w:rPr>
                <w:rFonts w:ascii="Arial" w:hAnsi="Arial" w:cs="Arial"/>
                <w:bCs/>
              </w:rPr>
            </w:pPr>
          </w:p>
        </w:tc>
        <w:tc>
          <w:tcPr>
            <w:tcW w:w="1815" w:type="dxa"/>
            <w:vAlign w:val="center"/>
            <w:hideMark/>
          </w:tcPr>
          <w:p w:rsidR="005F2118" w:rsidRPr="005137C0" w:rsidRDefault="005F2118" w:rsidP="006453B3">
            <w:pPr>
              <w:rPr>
                <w:rFonts w:ascii="Arial" w:hAnsi="Arial" w:cs="Arial"/>
                <w:bCs/>
              </w:rPr>
            </w:pPr>
          </w:p>
        </w:tc>
      </w:tr>
      <w:tr w:rsidR="005F2118" w:rsidRPr="005137C0" w:rsidTr="00B037AC">
        <w:trPr>
          <w:trHeight w:hRule="exact" w:val="576"/>
        </w:trPr>
        <w:tc>
          <w:tcPr>
            <w:tcW w:w="1590" w:type="dxa"/>
            <w:vAlign w:val="center"/>
          </w:tcPr>
          <w:p w:rsidR="005F2118" w:rsidRPr="005137C0" w:rsidRDefault="005F2118" w:rsidP="006453B3">
            <w:pPr>
              <w:rPr>
                <w:rFonts w:ascii="Arial" w:hAnsi="Arial" w:cs="Arial"/>
                <w:bCs/>
              </w:rPr>
            </w:pPr>
          </w:p>
        </w:tc>
        <w:tc>
          <w:tcPr>
            <w:tcW w:w="2176" w:type="dxa"/>
            <w:vAlign w:val="center"/>
          </w:tcPr>
          <w:p w:rsidR="005F2118" w:rsidRPr="005137C0" w:rsidRDefault="005F2118" w:rsidP="006453B3">
            <w:pPr>
              <w:rPr>
                <w:rFonts w:ascii="Arial" w:hAnsi="Arial" w:cs="Arial"/>
                <w:bCs/>
              </w:rPr>
            </w:pPr>
          </w:p>
        </w:tc>
        <w:tc>
          <w:tcPr>
            <w:tcW w:w="3894" w:type="dxa"/>
            <w:vAlign w:val="center"/>
          </w:tcPr>
          <w:p w:rsidR="005F2118" w:rsidRPr="005137C0" w:rsidRDefault="005F2118" w:rsidP="006453B3">
            <w:pPr>
              <w:rPr>
                <w:rFonts w:ascii="Arial" w:hAnsi="Arial" w:cs="Arial"/>
                <w:bCs/>
              </w:rPr>
            </w:pPr>
          </w:p>
        </w:tc>
        <w:tc>
          <w:tcPr>
            <w:tcW w:w="1815" w:type="dxa"/>
            <w:vAlign w:val="center"/>
          </w:tcPr>
          <w:p w:rsidR="005F2118" w:rsidRPr="005137C0" w:rsidRDefault="005F2118" w:rsidP="006453B3">
            <w:pPr>
              <w:rPr>
                <w:rFonts w:ascii="Arial" w:hAnsi="Arial" w:cs="Arial"/>
                <w:bCs/>
              </w:rPr>
            </w:pPr>
          </w:p>
        </w:tc>
      </w:tr>
      <w:tr w:rsidR="005F2118" w:rsidRPr="005137C0" w:rsidTr="00B037AC">
        <w:trPr>
          <w:trHeight w:hRule="exact" w:val="576"/>
        </w:trPr>
        <w:tc>
          <w:tcPr>
            <w:tcW w:w="1590" w:type="dxa"/>
            <w:vAlign w:val="center"/>
          </w:tcPr>
          <w:p w:rsidR="005F2118" w:rsidRPr="005137C0" w:rsidRDefault="005F2118" w:rsidP="006453B3">
            <w:pPr>
              <w:rPr>
                <w:rFonts w:ascii="Arial" w:hAnsi="Arial" w:cs="Arial"/>
                <w:bCs/>
              </w:rPr>
            </w:pPr>
          </w:p>
        </w:tc>
        <w:tc>
          <w:tcPr>
            <w:tcW w:w="2176" w:type="dxa"/>
            <w:vAlign w:val="center"/>
          </w:tcPr>
          <w:p w:rsidR="005F2118" w:rsidRPr="005137C0" w:rsidRDefault="005F2118" w:rsidP="006453B3">
            <w:pPr>
              <w:rPr>
                <w:rFonts w:ascii="Arial" w:hAnsi="Arial" w:cs="Arial"/>
                <w:bCs/>
              </w:rPr>
            </w:pPr>
          </w:p>
        </w:tc>
        <w:tc>
          <w:tcPr>
            <w:tcW w:w="3894" w:type="dxa"/>
            <w:vAlign w:val="center"/>
          </w:tcPr>
          <w:p w:rsidR="005F2118" w:rsidRPr="005137C0" w:rsidRDefault="005F2118" w:rsidP="006453B3">
            <w:pPr>
              <w:rPr>
                <w:rFonts w:ascii="Arial" w:hAnsi="Arial" w:cs="Arial"/>
                <w:bCs/>
              </w:rPr>
            </w:pPr>
          </w:p>
        </w:tc>
        <w:tc>
          <w:tcPr>
            <w:tcW w:w="1815" w:type="dxa"/>
            <w:vAlign w:val="center"/>
          </w:tcPr>
          <w:p w:rsidR="005F2118" w:rsidRPr="005137C0" w:rsidRDefault="005F2118" w:rsidP="006453B3">
            <w:pPr>
              <w:rPr>
                <w:rFonts w:ascii="Arial" w:hAnsi="Arial" w:cs="Arial"/>
                <w:bCs/>
              </w:rPr>
            </w:pPr>
          </w:p>
        </w:tc>
      </w:tr>
      <w:tr w:rsidR="005F2118" w:rsidRPr="005137C0" w:rsidTr="00B037AC">
        <w:trPr>
          <w:trHeight w:hRule="exact" w:val="576"/>
        </w:trPr>
        <w:tc>
          <w:tcPr>
            <w:tcW w:w="1590" w:type="dxa"/>
            <w:vAlign w:val="center"/>
          </w:tcPr>
          <w:p w:rsidR="005F2118" w:rsidRPr="005137C0" w:rsidRDefault="005F2118" w:rsidP="006453B3">
            <w:pPr>
              <w:rPr>
                <w:rFonts w:ascii="Arial" w:hAnsi="Arial" w:cs="Arial"/>
                <w:bCs/>
              </w:rPr>
            </w:pPr>
          </w:p>
        </w:tc>
        <w:tc>
          <w:tcPr>
            <w:tcW w:w="2176" w:type="dxa"/>
            <w:vAlign w:val="center"/>
          </w:tcPr>
          <w:p w:rsidR="005F2118" w:rsidRPr="005137C0" w:rsidRDefault="005F2118" w:rsidP="006453B3">
            <w:pPr>
              <w:rPr>
                <w:rFonts w:ascii="Arial" w:hAnsi="Arial" w:cs="Arial"/>
                <w:bCs/>
              </w:rPr>
            </w:pPr>
          </w:p>
        </w:tc>
        <w:tc>
          <w:tcPr>
            <w:tcW w:w="3894" w:type="dxa"/>
            <w:vAlign w:val="center"/>
          </w:tcPr>
          <w:p w:rsidR="005F2118" w:rsidRPr="005137C0" w:rsidRDefault="005F2118" w:rsidP="006453B3">
            <w:pPr>
              <w:rPr>
                <w:rFonts w:ascii="Arial" w:hAnsi="Arial" w:cs="Arial"/>
                <w:bCs/>
              </w:rPr>
            </w:pPr>
          </w:p>
        </w:tc>
        <w:tc>
          <w:tcPr>
            <w:tcW w:w="1815" w:type="dxa"/>
            <w:vAlign w:val="center"/>
          </w:tcPr>
          <w:p w:rsidR="005F2118" w:rsidRPr="005137C0" w:rsidRDefault="005F2118" w:rsidP="006453B3">
            <w:pPr>
              <w:rPr>
                <w:rFonts w:ascii="Arial" w:hAnsi="Arial" w:cs="Arial"/>
                <w:bCs/>
              </w:rPr>
            </w:pPr>
          </w:p>
        </w:tc>
      </w:tr>
      <w:tr w:rsidR="005F2118" w:rsidRPr="005137C0" w:rsidTr="00B037AC">
        <w:trPr>
          <w:trHeight w:hRule="exact" w:val="576"/>
        </w:trPr>
        <w:tc>
          <w:tcPr>
            <w:tcW w:w="1590" w:type="dxa"/>
            <w:vAlign w:val="center"/>
          </w:tcPr>
          <w:p w:rsidR="005F2118" w:rsidRPr="005137C0" w:rsidRDefault="005F2118" w:rsidP="006453B3">
            <w:pPr>
              <w:rPr>
                <w:rFonts w:ascii="Arial" w:hAnsi="Arial" w:cs="Arial"/>
                <w:bCs/>
              </w:rPr>
            </w:pPr>
          </w:p>
        </w:tc>
        <w:tc>
          <w:tcPr>
            <w:tcW w:w="2176" w:type="dxa"/>
            <w:vAlign w:val="center"/>
          </w:tcPr>
          <w:p w:rsidR="005F2118" w:rsidRPr="005137C0" w:rsidRDefault="005F2118" w:rsidP="006453B3">
            <w:pPr>
              <w:rPr>
                <w:rFonts w:ascii="Arial" w:hAnsi="Arial" w:cs="Arial"/>
                <w:bCs/>
              </w:rPr>
            </w:pPr>
          </w:p>
        </w:tc>
        <w:tc>
          <w:tcPr>
            <w:tcW w:w="3894" w:type="dxa"/>
            <w:vAlign w:val="center"/>
          </w:tcPr>
          <w:p w:rsidR="005F2118" w:rsidRPr="005137C0" w:rsidRDefault="005F2118" w:rsidP="006453B3">
            <w:pPr>
              <w:rPr>
                <w:rFonts w:ascii="Arial" w:hAnsi="Arial" w:cs="Arial"/>
                <w:bCs/>
              </w:rPr>
            </w:pPr>
          </w:p>
        </w:tc>
        <w:tc>
          <w:tcPr>
            <w:tcW w:w="1815" w:type="dxa"/>
            <w:vAlign w:val="center"/>
          </w:tcPr>
          <w:p w:rsidR="005F2118" w:rsidRPr="005137C0" w:rsidRDefault="005F2118" w:rsidP="006453B3">
            <w:pPr>
              <w:rPr>
                <w:rFonts w:ascii="Arial" w:hAnsi="Arial" w:cs="Arial"/>
                <w:bCs/>
              </w:rPr>
            </w:pPr>
          </w:p>
        </w:tc>
      </w:tr>
      <w:tr w:rsidR="005F2118" w:rsidRPr="005137C0" w:rsidTr="00B037AC">
        <w:trPr>
          <w:trHeight w:hRule="exact" w:val="576"/>
        </w:trPr>
        <w:tc>
          <w:tcPr>
            <w:tcW w:w="1590" w:type="dxa"/>
            <w:vAlign w:val="center"/>
          </w:tcPr>
          <w:p w:rsidR="005F2118" w:rsidRPr="005137C0" w:rsidRDefault="005F2118" w:rsidP="006453B3">
            <w:pPr>
              <w:rPr>
                <w:rFonts w:ascii="Arial" w:hAnsi="Arial" w:cs="Arial"/>
                <w:bCs/>
              </w:rPr>
            </w:pPr>
          </w:p>
        </w:tc>
        <w:tc>
          <w:tcPr>
            <w:tcW w:w="2176" w:type="dxa"/>
            <w:vAlign w:val="center"/>
          </w:tcPr>
          <w:p w:rsidR="005F2118" w:rsidRPr="005137C0" w:rsidRDefault="005F2118" w:rsidP="006453B3">
            <w:pPr>
              <w:rPr>
                <w:rFonts w:ascii="Arial" w:hAnsi="Arial" w:cs="Arial"/>
                <w:bCs/>
              </w:rPr>
            </w:pPr>
          </w:p>
        </w:tc>
        <w:tc>
          <w:tcPr>
            <w:tcW w:w="3894" w:type="dxa"/>
            <w:vAlign w:val="center"/>
          </w:tcPr>
          <w:p w:rsidR="005F2118" w:rsidRPr="005137C0" w:rsidRDefault="005F2118" w:rsidP="006453B3">
            <w:pPr>
              <w:rPr>
                <w:rFonts w:ascii="Arial" w:hAnsi="Arial" w:cs="Arial"/>
                <w:bCs/>
              </w:rPr>
            </w:pPr>
          </w:p>
        </w:tc>
        <w:tc>
          <w:tcPr>
            <w:tcW w:w="1815" w:type="dxa"/>
            <w:vAlign w:val="center"/>
          </w:tcPr>
          <w:p w:rsidR="005F2118" w:rsidRPr="005137C0" w:rsidRDefault="005F2118" w:rsidP="006453B3">
            <w:pPr>
              <w:rPr>
                <w:rFonts w:ascii="Arial" w:hAnsi="Arial" w:cs="Arial"/>
                <w:bCs/>
              </w:rPr>
            </w:pPr>
          </w:p>
        </w:tc>
      </w:tr>
      <w:tr w:rsidR="005F2118" w:rsidRPr="005137C0" w:rsidTr="00B037AC">
        <w:trPr>
          <w:trHeight w:hRule="exact" w:val="576"/>
        </w:trPr>
        <w:tc>
          <w:tcPr>
            <w:tcW w:w="1590" w:type="dxa"/>
            <w:vAlign w:val="center"/>
          </w:tcPr>
          <w:p w:rsidR="005F2118" w:rsidRPr="005137C0" w:rsidRDefault="005F2118" w:rsidP="006453B3">
            <w:pPr>
              <w:rPr>
                <w:rFonts w:ascii="Arial" w:hAnsi="Arial" w:cs="Arial"/>
                <w:bCs/>
              </w:rPr>
            </w:pPr>
          </w:p>
        </w:tc>
        <w:tc>
          <w:tcPr>
            <w:tcW w:w="2176" w:type="dxa"/>
            <w:vAlign w:val="center"/>
          </w:tcPr>
          <w:p w:rsidR="005F2118" w:rsidRPr="005137C0" w:rsidRDefault="005F2118" w:rsidP="006453B3">
            <w:pPr>
              <w:rPr>
                <w:rFonts w:ascii="Arial" w:hAnsi="Arial" w:cs="Arial"/>
                <w:bCs/>
              </w:rPr>
            </w:pPr>
          </w:p>
        </w:tc>
        <w:tc>
          <w:tcPr>
            <w:tcW w:w="3894" w:type="dxa"/>
            <w:vAlign w:val="center"/>
          </w:tcPr>
          <w:p w:rsidR="005F2118" w:rsidRPr="005137C0" w:rsidRDefault="005F2118" w:rsidP="006453B3">
            <w:pPr>
              <w:rPr>
                <w:rFonts w:ascii="Arial" w:hAnsi="Arial" w:cs="Arial"/>
                <w:bCs/>
              </w:rPr>
            </w:pPr>
          </w:p>
        </w:tc>
        <w:tc>
          <w:tcPr>
            <w:tcW w:w="1815" w:type="dxa"/>
            <w:vAlign w:val="center"/>
          </w:tcPr>
          <w:p w:rsidR="005F2118" w:rsidRPr="005137C0" w:rsidRDefault="005F2118" w:rsidP="006453B3">
            <w:pPr>
              <w:rPr>
                <w:rFonts w:ascii="Arial" w:hAnsi="Arial" w:cs="Arial"/>
                <w:bCs/>
              </w:rPr>
            </w:pPr>
          </w:p>
        </w:tc>
      </w:tr>
      <w:tr w:rsidR="005F2118" w:rsidRPr="005137C0" w:rsidTr="00B037AC">
        <w:trPr>
          <w:trHeight w:hRule="exact" w:val="576"/>
        </w:trPr>
        <w:tc>
          <w:tcPr>
            <w:tcW w:w="1590" w:type="dxa"/>
            <w:vAlign w:val="center"/>
          </w:tcPr>
          <w:p w:rsidR="005F2118" w:rsidRPr="005137C0" w:rsidRDefault="005F2118" w:rsidP="006453B3">
            <w:pPr>
              <w:rPr>
                <w:rFonts w:ascii="Arial" w:hAnsi="Arial" w:cs="Arial"/>
                <w:bCs/>
              </w:rPr>
            </w:pPr>
          </w:p>
        </w:tc>
        <w:tc>
          <w:tcPr>
            <w:tcW w:w="2176" w:type="dxa"/>
            <w:vAlign w:val="center"/>
          </w:tcPr>
          <w:p w:rsidR="005F2118" w:rsidRPr="005137C0" w:rsidRDefault="005F2118" w:rsidP="006453B3">
            <w:pPr>
              <w:rPr>
                <w:rFonts w:ascii="Arial" w:hAnsi="Arial" w:cs="Arial"/>
                <w:bCs/>
              </w:rPr>
            </w:pPr>
          </w:p>
        </w:tc>
        <w:tc>
          <w:tcPr>
            <w:tcW w:w="3894" w:type="dxa"/>
            <w:vAlign w:val="center"/>
          </w:tcPr>
          <w:p w:rsidR="005F2118" w:rsidRPr="005137C0" w:rsidRDefault="005F2118" w:rsidP="006453B3">
            <w:pPr>
              <w:rPr>
                <w:rFonts w:ascii="Arial" w:hAnsi="Arial" w:cs="Arial"/>
                <w:bCs/>
              </w:rPr>
            </w:pPr>
          </w:p>
        </w:tc>
        <w:tc>
          <w:tcPr>
            <w:tcW w:w="1815" w:type="dxa"/>
            <w:vAlign w:val="center"/>
          </w:tcPr>
          <w:p w:rsidR="005F2118" w:rsidRPr="005137C0" w:rsidRDefault="005F2118" w:rsidP="006453B3">
            <w:pPr>
              <w:rPr>
                <w:rFonts w:ascii="Arial" w:hAnsi="Arial" w:cs="Arial"/>
                <w:bCs/>
              </w:rPr>
            </w:pPr>
          </w:p>
        </w:tc>
      </w:tr>
      <w:tr w:rsidR="005F2118" w:rsidRPr="005137C0" w:rsidTr="00B037AC">
        <w:trPr>
          <w:trHeight w:hRule="exact" w:val="576"/>
        </w:trPr>
        <w:tc>
          <w:tcPr>
            <w:tcW w:w="1590" w:type="dxa"/>
            <w:vAlign w:val="center"/>
          </w:tcPr>
          <w:p w:rsidR="005F2118" w:rsidRPr="005137C0" w:rsidRDefault="005F2118" w:rsidP="006453B3">
            <w:pPr>
              <w:rPr>
                <w:rFonts w:ascii="Arial" w:hAnsi="Arial" w:cs="Arial"/>
                <w:bCs/>
              </w:rPr>
            </w:pPr>
          </w:p>
        </w:tc>
        <w:tc>
          <w:tcPr>
            <w:tcW w:w="2176" w:type="dxa"/>
            <w:vAlign w:val="center"/>
          </w:tcPr>
          <w:p w:rsidR="005F2118" w:rsidRPr="005137C0" w:rsidRDefault="005F2118" w:rsidP="006453B3">
            <w:pPr>
              <w:rPr>
                <w:rFonts w:ascii="Arial" w:hAnsi="Arial" w:cs="Arial"/>
                <w:bCs/>
              </w:rPr>
            </w:pPr>
          </w:p>
        </w:tc>
        <w:tc>
          <w:tcPr>
            <w:tcW w:w="3894" w:type="dxa"/>
            <w:vAlign w:val="center"/>
          </w:tcPr>
          <w:p w:rsidR="005F2118" w:rsidRPr="005137C0" w:rsidRDefault="005F2118" w:rsidP="006453B3">
            <w:pPr>
              <w:rPr>
                <w:rFonts w:ascii="Arial" w:hAnsi="Arial" w:cs="Arial"/>
                <w:bCs/>
              </w:rPr>
            </w:pPr>
          </w:p>
        </w:tc>
        <w:tc>
          <w:tcPr>
            <w:tcW w:w="1815" w:type="dxa"/>
            <w:vAlign w:val="center"/>
          </w:tcPr>
          <w:p w:rsidR="005F2118" w:rsidRPr="005137C0" w:rsidRDefault="005F2118" w:rsidP="006453B3">
            <w:pPr>
              <w:rPr>
                <w:rFonts w:ascii="Arial" w:hAnsi="Arial" w:cs="Arial"/>
                <w:bCs/>
              </w:rPr>
            </w:pPr>
          </w:p>
        </w:tc>
      </w:tr>
      <w:tr w:rsidR="005F2118" w:rsidRPr="005137C0" w:rsidTr="00B037AC">
        <w:trPr>
          <w:trHeight w:hRule="exact" w:val="576"/>
        </w:trPr>
        <w:tc>
          <w:tcPr>
            <w:tcW w:w="1590" w:type="dxa"/>
            <w:vAlign w:val="center"/>
          </w:tcPr>
          <w:p w:rsidR="005F2118" w:rsidRPr="005137C0" w:rsidRDefault="005F2118" w:rsidP="006453B3">
            <w:pPr>
              <w:rPr>
                <w:rFonts w:ascii="Arial" w:hAnsi="Arial" w:cs="Arial"/>
                <w:bCs/>
              </w:rPr>
            </w:pPr>
          </w:p>
        </w:tc>
        <w:tc>
          <w:tcPr>
            <w:tcW w:w="2176" w:type="dxa"/>
            <w:vAlign w:val="center"/>
          </w:tcPr>
          <w:p w:rsidR="005F2118" w:rsidRPr="005137C0" w:rsidRDefault="005F2118" w:rsidP="006453B3">
            <w:pPr>
              <w:rPr>
                <w:rFonts w:ascii="Arial" w:hAnsi="Arial" w:cs="Arial"/>
                <w:bCs/>
              </w:rPr>
            </w:pPr>
          </w:p>
        </w:tc>
        <w:tc>
          <w:tcPr>
            <w:tcW w:w="3894" w:type="dxa"/>
            <w:vAlign w:val="center"/>
          </w:tcPr>
          <w:p w:rsidR="005F2118" w:rsidRPr="005137C0" w:rsidRDefault="005F2118" w:rsidP="006453B3">
            <w:pPr>
              <w:rPr>
                <w:rFonts w:ascii="Arial" w:hAnsi="Arial" w:cs="Arial"/>
                <w:bCs/>
              </w:rPr>
            </w:pPr>
          </w:p>
        </w:tc>
        <w:tc>
          <w:tcPr>
            <w:tcW w:w="1815" w:type="dxa"/>
            <w:vAlign w:val="center"/>
          </w:tcPr>
          <w:p w:rsidR="005F2118" w:rsidRPr="005137C0" w:rsidRDefault="005F2118" w:rsidP="006453B3">
            <w:pPr>
              <w:rPr>
                <w:rFonts w:ascii="Arial" w:hAnsi="Arial" w:cs="Arial"/>
                <w:bCs/>
              </w:rPr>
            </w:pPr>
          </w:p>
        </w:tc>
      </w:tr>
      <w:tr w:rsidR="005F2118" w:rsidRPr="005137C0" w:rsidTr="00B037AC">
        <w:trPr>
          <w:trHeight w:hRule="exact" w:val="576"/>
        </w:trPr>
        <w:tc>
          <w:tcPr>
            <w:tcW w:w="1590" w:type="dxa"/>
            <w:vAlign w:val="center"/>
          </w:tcPr>
          <w:p w:rsidR="005F2118" w:rsidRPr="005137C0" w:rsidRDefault="005F2118" w:rsidP="006453B3">
            <w:pPr>
              <w:rPr>
                <w:rFonts w:ascii="Arial" w:hAnsi="Arial" w:cs="Arial"/>
                <w:bCs/>
              </w:rPr>
            </w:pPr>
          </w:p>
        </w:tc>
        <w:tc>
          <w:tcPr>
            <w:tcW w:w="2176" w:type="dxa"/>
            <w:vAlign w:val="center"/>
          </w:tcPr>
          <w:p w:rsidR="005F2118" w:rsidRPr="005137C0" w:rsidRDefault="005F2118" w:rsidP="006453B3">
            <w:pPr>
              <w:rPr>
                <w:rFonts w:ascii="Arial" w:hAnsi="Arial" w:cs="Arial"/>
                <w:bCs/>
              </w:rPr>
            </w:pPr>
          </w:p>
        </w:tc>
        <w:tc>
          <w:tcPr>
            <w:tcW w:w="3894" w:type="dxa"/>
            <w:vAlign w:val="center"/>
          </w:tcPr>
          <w:p w:rsidR="005F2118" w:rsidRPr="005137C0" w:rsidRDefault="005F2118" w:rsidP="006453B3">
            <w:pPr>
              <w:rPr>
                <w:rFonts w:ascii="Arial" w:hAnsi="Arial" w:cs="Arial"/>
                <w:bCs/>
              </w:rPr>
            </w:pPr>
          </w:p>
        </w:tc>
        <w:tc>
          <w:tcPr>
            <w:tcW w:w="1815" w:type="dxa"/>
            <w:vAlign w:val="center"/>
          </w:tcPr>
          <w:p w:rsidR="005F2118" w:rsidRPr="005137C0" w:rsidRDefault="005F2118" w:rsidP="006453B3">
            <w:pPr>
              <w:rPr>
                <w:rFonts w:ascii="Arial" w:hAnsi="Arial" w:cs="Arial"/>
                <w:bCs/>
              </w:rPr>
            </w:pPr>
          </w:p>
        </w:tc>
      </w:tr>
      <w:tr w:rsidR="005F2118" w:rsidRPr="005137C0" w:rsidTr="00B037AC">
        <w:trPr>
          <w:trHeight w:hRule="exact" w:val="576"/>
        </w:trPr>
        <w:tc>
          <w:tcPr>
            <w:tcW w:w="1590" w:type="dxa"/>
            <w:vAlign w:val="center"/>
          </w:tcPr>
          <w:p w:rsidR="005F2118" w:rsidRPr="005137C0" w:rsidRDefault="005F2118" w:rsidP="006453B3">
            <w:pPr>
              <w:rPr>
                <w:rFonts w:ascii="Arial" w:hAnsi="Arial" w:cs="Arial"/>
                <w:bCs/>
              </w:rPr>
            </w:pPr>
          </w:p>
        </w:tc>
        <w:tc>
          <w:tcPr>
            <w:tcW w:w="2176" w:type="dxa"/>
            <w:vAlign w:val="center"/>
          </w:tcPr>
          <w:p w:rsidR="005F2118" w:rsidRPr="005137C0" w:rsidRDefault="005F2118" w:rsidP="006453B3">
            <w:pPr>
              <w:rPr>
                <w:rFonts w:ascii="Arial" w:hAnsi="Arial" w:cs="Arial"/>
                <w:bCs/>
              </w:rPr>
            </w:pPr>
          </w:p>
        </w:tc>
        <w:tc>
          <w:tcPr>
            <w:tcW w:w="3894" w:type="dxa"/>
            <w:vAlign w:val="center"/>
          </w:tcPr>
          <w:p w:rsidR="005F2118" w:rsidRPr="005137C0" w:rsidRDefault="005F2118" w:rsidP="006453B3">
            <w:pPr>
              <w:rPr>
                <w:rFonts w:ascii="Arial" w:hAnsi="Arial" w:cs="Arial"/>
                <w:bCs/>
              </w:rPr>
            </w:pPr>
          </w:p>
        </w:tc>
        <w:tc>
          <w:tcPr>
            <w:tcW w:w="1815" w:type="dxa"/>
            <w:vAlign w:val="center"/>
          </w:tcPr>
          <w:p w:rsidR="005F2118" w:rsidRPr="005137C0" w:rsidRDefault="005F2118" w:rsidP="006453B3">
            <w:pPr>
              <w:rPr>
                <w:rFonts w:ascii="Arial" w:hAnsi="Arial" w:cs="Arial"/>
                <w:bCs/>
              </w:rPr>
            </w:pPr>
          </w:p>
        </w:tc>
      </w:tr>
      <w:tr w:rsidR="005F2118" w:rsidRPr="005137C0" w:rsidTr="00B037AC">
        <w:trPr>
          <w:trHeight w:hRule="exact" w:val="576"/>
        </w:trPr>
        <w:tc>
          <w:tcPr>
            <w:tcW w:w="1590" w:type="dxa"/>
            <w:vAlign w:val="center"/>
          </w:tcPr>
          <w:p w:rsidR="005F2118" w:rsidRPr="005137C0" w:rsidRDefault="005F2118" w:rsidP="006453B3">
            <w:pPr>
              <w:rPr>
                <w:rFonts w:ascii="Arial" w:hAnsi="Arial" w:cs="Arial"/>
                <w:bCs/>
              </w:rPr>
            </w:pPr>
          </w:p>
        </w:tc>
        <w:tc>
          <w:tcPr>
            <w:tcW w:w="2176" w:type="dxa"/>
            <w:vAlign w:val="center"/>
          </w:tcPr>
          <w:p w:rsidR="005F2118" w:rsidRPr="005137C0" w:rsidRDefault="005F2118" w:rsidP="006453B3">
            <w:pPr>
              <w:rPr>
                <w:rFonts w:ascii="Arial" w:hAnsi="Arial" w:cs="Arial"/>
                <w:bCs/>
              </w:rPr>
            </w:pPr>
          </w:p>
        </w:tc>
        <w:tc>
          <w:tcPr>
            <w:tcW w:w="3894" w:type="dxa"/>
            <w:vAlign w:val="center"/>
          </w:tcPr>
          <w:p w:rsidR="005F2118" w:rsidRPr="005137C0" w:rsidRDefault="005F2118" w:rsidP="006453B3">
            <w:pPr>
              <w:rPr>
                <w:rFonts w:ascii="Arial" w:hAnsi="Arial" w:cs="Arial"/>
                <w:bCs/>
              </w:rPr>
            </w:pPr>
          </w:p>
        </w:tc>
        <w:tc>
          <w:tcPr>
            <w:tcW w:w="1815" w:type="dxa"/>
            <w:vAlign w:val="center"/>
          </w:tcPr>
          <w:p w:rsidR="005F2118" w:rsidRPr="005137C0" w:rsidRDefault="005F2118" w:rsidP="006453B3">
            <w:pPr>
              <w:rPr>
                <w:rFonts w:ascii="Arial" w:hAnsi="Arial" w:cs="Arial"/>
                <w:bCs/>
              </w:rPr>
            </w:pPr>
          </w:p>
        </w:tc>
      </w:tr>
      <w:tr w:rsidR="005F2118" w:rsidRPr="005137C0" w:rsidTr="00B037AC">
        <w:trPr>
          <w:trHeight w:hRule="exact" w:val="576"/>
        </w:trPr>
        <w:tc>
          <w:tcPr>
            <w:tcW w:w="1590" w:type="dxa"/>
            <w:vAlign w:val="center"/>
          </w:tcPr>
          <w:p w:rsidR="005F2118" w:rsidRPr="005137C0" w:rsidRDefault="005F2118" w:rsidP="006453B3">
            <w:pPr>
              <w:rPr>
                <w:rFonts w:ascii="Arial" w:hAnsi="Arial" w:cs="Arial"/>
                <w:bCs/>
              </w:rPr>
            </w:pPr>
          </w:p>
        </w:tc>
        <w:tc>
          <w:tcPr>
            <w:tcW w:w="2176" w:type="dxa"/>
            <w:vAlign w:val="center"/>
          </w:tcPr>
          <w:p w:rsidR="005F2118" w:rsidRPr="005137C0" w:rsidRDefault="005F2118" w:rsidP="006453B3">
            <w:pPr>
              <w:rPr>
                <w:rFonts w:ascii="Arial" w:hAnsi="Arial" w:cs="Arial"/>
                <w:bCs/>
              </w:rPr>
            </w:pPr>
          </w:p>
        </w:tc>
        <w:tc>
          <w:tcPr>
            <w:tcW w:w="3894" w:type="dxa"/>
            <w:vAlign w:val="center"/>
          </w:tcPr>
          <w:p w:rsidR="005F2118" w:rsidRPr="005137C0" w:rsidRDefault="005F2118" w:rsidP="006453B3">
            <w:pPr>
              <w:rPr>
                <w:rFonts w:ascii="Arial" w:hAnsi="Arial" w:cs="Arial"/>
                <w:bCs/>
              </w:rPr>
            </w:pPr>
          </w:p>
        </w:tc>
        <w:tc>
          <w:tcPr>
            <w:tcW w:w="1815" w:type="dxa"/>
            <w:vAlign w:val="center"/>
          </w:tcPr>
          <w:p w:rsidR="005F2118" w:rsidRPr="005137C0" w:rsidRDefault="005F2118" w:rsidP="006453B3">
            <w:pPr>
              <w:rPr>
                <w:rFonts w:ascii="Arial" w:hAnsi="Arial" w:cs="Arial"/>
                <w:bCs/>
              </w:rPr>
            </w:pPr>
          </w:p>
        </w:tc>
      </w:tr>
      <w:tr w:rsidR="005F2118" w:rsidRPr="005137C0" w:rsidTr="00B037AC">
        <w:trPr>
          <w:trHeight w:hRule="exact" w:val="576"/>
        </w:trPr>
        <w:tc>
          <w:tcPr>
            <w:tcW w:w="1590" w:type="dxa"/>
            <w:vAlign w:val="center"/>
          </w:tcPr>
          <w:p w:rsidR="005F2118" w:rsidRPr="005137C0" w:rsidRDefault="005F2118" w:rsidP="006453B3">
            <w:pPr>
              <w:rPr>
                <w:rFonts w:ascii="Arial" w:hAnsi="Arial" w:cs="Arial"/>
                <w:bCs/>
              </w:rPr>
            </w:pPr>
          </w:p>
        </w:tc>
        <w:tc>
          <w:tcPr>
            <w:tcW w:w="2176" w:type="dxa"/>
            <w:vAlign w:val="center"/>
          </w:tcPr>
          <w:p w:rsidR="005F2118" w:rsidRPr="005137C0" w:rsidRDefault="005F2118" w:rsidP="006453B3">
            <w:pPr>
              <w:rPr>
                <w:rFonts w:ascii="Arial" w:hAnsi="Arial" w:cs="Arial"/>
                <w:bCs/>
              </w:rPr>
            </w:pPr>
          </w:p>
        </w:tc>
        <w:tc>
          <w:tcPr>
            <w:tcW w:w="3894" w:type="dxa"/>
            <w:vAlign w:val="center"/>
          </w:tcPr>
          <w:p w:rsidR="005F2118" w:rsidRPr="005137C0" w:rsidRDefault="005F2118" w:rsidP="006453B3">
            <w:pPr>
              <w:rPr>
                <w:rFonts w:ascii="Arial" w:hAnsi="Arial" w:cs="Arial"/>
                <w:bCs/>
              </w:rPr>
            </w:pPr>
          </w:p>
        </w:tc>
        <w:tc>
          <w:tcPr>
            <w:tcW w:w="1815" w:type="dxa"/>
            <w:vAlign w:val="center"/>
          </w:tcPr>
          <w:p w:rsidR="005F2118" w:rsidRPr="005137C0" w:rsidRDefault="005F2118" w:rsidP="006453B3">
            <w:pPr>
              <w:rPr>
                <w:rFonts w:ascii="Arial" w:hAnsi="Arial" w:cs="Arial"/>
                <w:bCs/>
              </w:rPr>
            </w:pPr>
          </w:p>
        </w:tc>
      </w:tr>
    </w:tbl>
    <w:p w:rsidR="005F2118" w:rsidRPr="005F4285" w:rsidRDefault="005F2118" w:rsidP="005F2118">
      <w:pPr>
        <w:tabs>
          <w:tab w:val="left" w:pos="8083"/>
        </w:tabs>
      </w:pPr>
    </w:p>
    <w:p w:rsidR="005F2118" w:rsidRPr="005F4285" w:rsidRDefault="005F2118" w:rsidP="005F2118">
      <w:pPr>
        <w:pStyle w:val="Heading4"/>
        <w:rPr>
          <w:rFonts w:ascii="Arial" w:hAnsi="Arial" w:cs="Arial"/>
          <w:sz w:val="32"/>
          <w:szCs w:val="32"/>
        </w:rPr>
      </w:pPr>
      <w:r w:rsidRPr="005F4285">
        <w:rPr>
          <w:rFonts w:ascii="Arial" w:hAnsi="Arial" w:cs="Arial"/>
          <w:sz w:val="32"/>
          <w:szCs w:val="32"/>
        </w:rPr>
        <w:br w:type="page"/>
      </w:r>
      <w:r w:rsidRPr="005F4285">
        <w:rPr>
          <w:rFonts w:ascii="Arial" w:hAnsi="Arial" w:cs="Arial"/>
          <w:sz w:val="32"/>
          <w:szCs w:val="32"/>
        </w:rPr>
        <w:lastRenderedPageBreak/>
        <w:t>APPROVAL &amp; IMPLEMENTATION</w:t>
      </w:r>
    </w:p>
    <w:p w:rsidR="005F2118" w:rsidRPr="005F4285" w:rsidRDefault="005F2118" w:rsidP="005F2118">
      <w:pPr>
        <w:jc w:val="center"/>
        <w:rPr>
          <w:rFonts w:ascii="Arial" w:hAnsi="Arial" w:cs="Arial"/>
          <w:b/>
          <w:bCs/>
        </w:rPr>
      </w:pPr>
    </w:p>
    <w:p w:rsidR="005F2118" w:rsidRPr="005F4285" w:rsidRDefault="005F2118" w:rsidP="005F2118">
      <w:pPr>
        <w:jc w:val="center"/>
        <w:rPr>
          <w:rFonts w:ascii="Arial" w:hAnsi="Arial" w:cs="Arial"/>
          <w:b/>
          <w:bCs/>
        </w:rPr>
      </w:pPr>
    </w:p>
    <w:p w:rsidR="005F2118" w:rsidRPr="005F4285" w:rsidRDefault="005F2118" w:rsidP="005F2118">
      <w:pPr>
        <w:pStyle w:val="Heading4"/>
        <w:rPr>
          <w:rFonts w:ascii="Arial" w:hAnsi="Arial" w:cs="Arial"/>
          <w:sz w:val="32"/>
          <w:szCs w:val="32"/>
        </w:rPr>
      </w:pPr>
      <w:r w:rsidRPr="005F4285">
        <w:rPr>
          <w:rFonts w:ascii="Arial" w:hAnsi="Arial" w:cs="Arial"/>
          <w:sz w:val="32"/>
          <w:szCs w:val="32"/>
        </w:rPr>
        <w:t>Annex G</w:t>
      </w:r>
    </w:p>
    <w:p w:rsidR="005F2118" w:rsidRPr="005F4285" w:rsidRDefault="005F2118" w:rsidP="005F2118">
      <w:pPr>
        <w:jc w:val="center"/>
        <w:rPr>
          <w:rFonts w:ascii="Arial" w:hAnsi="Arial" w:cs="Arial"/>
          <w:b/>
          <w:bCs/>
        </w:rPr>
      </w:pPr>
    </w:p>
    <w:p w:rsidR="005F2118" w:rsidRPr="005F4285" w:rsidRDefault="005F2118" w:rsidP="005F2118">
      <w:pPr>
        <w:pStyle w:val="Heading4"/>
        <w:rPr>
          <w:rFonts w:ascii="Arial" w:hAnsi="Arial" w:cs="Arial"/>
          <w:sz w:val="32"/>
          <w:szCs w:val="32"/>
        </w:rPr>
      </w:pPr>
      <w:r w:rsidRPr="005F4285">
        <w:rPr>
          <w:rFonts w:ascii="Arial" w:hAnsi="Arial" w:cs="Arial"/>
          <w:sz w:val="32"/>
          <w:szCs w:val="32"/>
        </w:rPr>
        <w:t xml:space="preserve">Law Enforcement </w:t>
      </w:r>
    </w:p>
    <w:p w:rsidR="005F2118" w:rsidRPr="005F4285" w:rsidRDefault="005F2118" w:rsidP="005F2118">
      <w:pPr>
        <w:jc w:val="center"/>
        <w:rPr>
          <w:rFonts w:ascii="Arial" w:hAnsi="Arial" w:cs="Arial"/>
          <w:b/>
          <w:bCs/>
        </w:rPr>
      </w:pPr>
    </w:p>
    <w:p w:rsidR="005F2118" w:rsidRPr="005F4285" w:rsidRDefault="005F2118" w:rsidP="005F2118">
      <w:pPr>
        <w:jc w:val="center"/>
        <w:rPr>
          <w:rFonts w:ascii="Arial" w:hAnsi="Arial" w:cs="Arial"/>
          <w:b/>
          <w:bCs/>
        </w:rPr>
      </w:pPr>
    </w:p>
    <w:p w:rsidR="005F2118" w:rsidRPr="005F4285" w:rsidRDefault="005F2118" w:rsidP="005F2118">
      <w:pPr>
        <w:jc w:val="center"/>
        <w:rPr>
          <w:rFonts w:ascii="Arial" w:hAnsi="Arial" w:cs="Arial"/>
          <w:b/>
          <w:bCs/>
        </w:rPr>
      </w:pPr>
    </w:p>
    <w:p w:rsidR="005F2118" w:rsidRPr="005F4285" w:rsidRDefault="005F2118" w:rsidP="005F2118">
      <w:pPr>
        <w:jc w:val="center"/>
        <w:rPr>
          <w:rFonts w:ascii="Arial" w:hAnsi="Arial" w:cs="Arial"/>
          <w:b/>
          <w:bCs/>
        </w:rPr>
      </w:pPr>
    </w:p>
    <w:p w:rsidR="005F2118" w:rsidRPr="005F4285" w:rsidRDefault="005F2118" w:rsidP="005F2118">
      <w:pPr>
        <w:jc w:val="center"/>
        <w:rPr>
          <w:rFonts w:ascii="Arial" w:hAnsi="Arial" w:cs="Arial"/>
          <w:b/>
          <w:bCs/>
        </w:rPr>
      </w:pPr>
    </w:p>
    <w:p w:rsidR="005F2118" w:rsidRPr="005F4285" w:rsidRDefault="005F2118" w:rsidP="005F2118">
      <w:pPr>
        <w:jc w:val="center"/>
        <w:rPr>
          <w:rFonts w:ascii="Arial" w:hAnsi="Arial" w:cs="Arial"/>
          <w:b/>
          <w:bCs/>
        </w:rPr>
      </w:pPr>
    </w:p>
    <w:p w:rsidR="005F2118" w:rsidRPr="005F4285" w:rsidRDefault="005F2118" w:rsidP="005F2118">
      <w:pPr>
        <w:jc w:val="center"/>
        <w:rPr>
          <w:rFonts w:ascii="Arial" w:hAnsi="Arial" w:cs="Arial"/>
          <w:b/>
          <w:bCs/>
        </w:rPr>
      </w:pPr>
    </w:p>
    <w:p w:rsidR="005F2118" w:rsidRPr="005F4285" w:rsidRDefault="005F2118" w:rsidP="005F2118">
      <w:pPr>
        <w:jc w:val="center"/>
        <w:rPr>
          <w:rFonts w:ascii="Arial" w:hAnsi="Arial" w:cs="Arial"/>
          <w:b/>
          <w:bCs/>
        </w:rPr>
      </w:pPr>
    </w:p>
    <w:p w:rsidR="005F2118" w:rsidRPr="005F4285" w:rsidRDefault="005F2118" w:rsidP="005F2118">
      <w:pPr>
        <w:pStyle w:val="BodyText2"/>
        <w:suppressAutoHyphens/>
        <w:rPr>
          <w:rFonts w:ascii="Arial" w:hAnsi="Arial" w:cs="Arial"/>
          <w:spacing w:val="-2"/>
        </w:rPr>
      </w:pPr>
      <w:r w:rsidRPr="005F4285">
        <w:rPr>
          <w:rFonts w:ascii="Arial" w:hAnsi="Arial" w:cs="Arial"/>
          <w:spacing w:val="-2"/>
        </w:rPr>
        <w:t xml:space="preserve">This annex is hereby approved for implementation and supersedes all previous editions. </w:t>
      </w:r>
    </w:p>
    <w:p w:rsidR="005F2118" w:rsidRPr="005F4285" w:rsidRDefault="005F2118" w:rsidP="005F2118">
      <w:pPr>
        <w:jc w:val="center"/>
        <w:rPr>
          <w:rFonts w:ascii="Arial" w:hAnsi="Arial" w:cs="Arial"/>
          <w:b/>
          <w:bCs/>
        </w:rPr>
      </w:pPr>
    </w:p>
    <w:p w:rsidR="005F2118" w:rsidRPr="005F4285" w:rsidRDefault="005F2118" w:rsidP="005F2118">
      <w:pPr>
        <w:jc w:val="center"/>
        <w:rPr>
          <w:rFonts w:ascii="Arial" w:hAnsi="Arial" w:cs="Arial"/>
          <w:b/>
          <w:bCs/>
        </w:rPr>
      </w:pPr>
    </w:p>
    <w:p w:rsidR="005F2118" w:rsidRPr="005F4285" w:rsidRDefault="005F2118" w:rsidP="005F2118">
      <w:pPr>
        <w:jc w:val="center"/>
        <w:rPr>
          <w:rFonts w:ascii="Arial" w:hAnsi="Arial" w:cs="Arial"/>
          <w:b/>
          <w:bCs/>
        </w:rPr>
      </w:pPr>
    </w:p>
    <w:p w:rsidR="00B037AC" w:rsidRDefault="00B037AC" w:rsidP="00B037AC">
      <w:r w:rsidRPr="00556A10">
        <w:rPr>
          <w:noProof/>
        </w:rPr>
        <w:pict>
          <v:shape id="Picture 7" o:spid="_x0000_i1027" type="#_x0000_t75" style="width:468pt;height:80.25pt;visibility:visible;mso-wrap-style:square">
            <v:imagedata r:id="rId9" o:title=""/>
          </v:shape>
        </w:pict>
      </w:r>
    </w:p>
    <w:p w:rsidR="005F2118" w:rsidRPr="005F4285" w:rsidRDefault="005F2118" w:rsidP="005F2118">
      <w:pPr>
        <w:rPr>
          <w:rFonts w:ascii="Arial" w:hAnsi="Arial" w:cs="Arial"/>
          <w:b/>
          <w:bCs/>
        </w:rPr>
      </w:pPr>
    </w:p>
    <w:p w:rsidR="005F2118" w:rsidRPr="005F4285" w:rsidRDefault="005F2118" w:rsidP="005F2118">
      <w:pPr>
        <w:rPr>
          <w:rFonts w:ascii="Arial" w:hAnsi="Arial" w:cs="Arial"/>
          <w:b/>
          <w:bCs/>
        </w:rPr>
      </w:pPr>
    </w:p>
    <w:p w:rsidR="005F2118" w:rsidRPr="005F4285" w:rsidRDefault="005F2118" w:rsidP="005F2118">
      <w:pPr>
        <w:rPr>
          <w:rFonts w:ascii="Arial" w:hAnsi="Arial" w:cs="Arial"/>
          <w:b/>
          <w:bCs/>
        </w:rPr>
      </w:pPr>
    </w:p>
    <w:p w:rsidR="005F2118" w:rsidRPr="005F4285" w:rsidRDefault="005F2118" w:rsidP="005F2118">
      <w:pPr>
        <w:rPr>
          <w:rFonts w:ascii="Arial" w:hAnsi="Arial" w:cs="Arial"/>
          <w:b/>
          <w:bCs/>
        </w:rPr>
      </w:pPr>
    </w:p>
    <w:p w:rsidR="005F2118" w:rsidRPr="005F4285" w:rsidRDefault="005F2118" w:rsidP="005F2118">
      <w:pPr>
        <w:rPr>
          <w:rFonts w:ascii="Arial" w:hAnsi="Arial" w:cs="Arial"/>
          <w:b/>
          <w:bCs/>
        </w:rPr>
      </w:pPr>
    </w:p>
    <w:p w:rsidR="005F2118" w:rsidRPr="005F4285" w:rsidRDefault="005F2118" w:rsidP="005F2118">
      <w:pPr>
        <w:rPr>
          <w:rFonts w:ascii="Arial" w:hAnsi="Arial" w:cs="Arial"/>
          <w:b/>
          <w:bCs/>
        </w:rPr>
      </w:pPr>
    </w:p>
    <w:p w:rsidR="005F2118" w:rsidRPr="005F4285" w:rsidRDefault="005F2118" w:rsidP="005F2118">
      <w:pPr>
        <w:jc w:val="center"/>
        <w:rPr>
          <w:rFonts w:ascii="Arial" w:hAnsi="Arial" w:cs="Arial"/>
          <w:b/>
          <w:bCs/>
        </w:rPr>
      </w:pPr>
    </w:p>
    <w:p w:rsidR="005F2118" w:rsidRPr="005F4285" w:rsidRDefault="005F2118" w:rsidP="005F2118">
      <w:pPr>
        <w:jc w:val="center"/>
        <w:rPr>
          <w:rFonts w:ascii="Arial" w:hAnsi="Arial" w:cs="Arial"/>
          <w:b/>
          <w:bCs/>
        </w:rPr>
      </w:pPr>
    </w:p>
    <w:p w:rsidR="005F2118" w:rsidRPr="005F4285" w:rsidRDefault="005F2118" w:rsidP="008B5FF3">
      <w:pPr>
        <w:jc w:val="center"/>
        <w:rPr>
          <w:rFonts w:ascii="Arial" w:hAnsi="Arial" w:cs="Arial"/>
          <w:b/>
          <w:bCs/>
          <w:sz w:val="32"/>
          <w:szCs w:val="32"/>
        </w:rPr>
      </w:pPr>
    </w:p>
    <w:p w:rsidR="005F2118" w:rsidRPr="005F4285" w:rsidRDefault="005F2118" w:rsidP="008B5FF3">
      <w:pPr>
        <w:jc w:val="center"/>
        <w:rPr>
          <w:rFonts w:ascii="Arial" w:hAnsi="Arial" w:cs="Arial"/>
          <w:b/>
          <w:bCs/>
          <w:sz w:val="32"/>
          <w:szCs w:val="32"/>
        </w:rPr>
      </w:pPr>
    </w:p>
    <w:p w:rsidR="005F2118" w:rsidRPr="005F4285" w:rsidRDefault="005F2118" w:rsidP="008B5FF3">
      <w:pPr>
        <w:jc w:val="center"/>
        <w:rPr>
          <w:rFonts w:ascii="Arial" w:hAnsi="Arial" w:cs="Arial"/>
          <w:b/>
          <w:bCs/>
          <w:sz w:val="32"/>
          <w:szCs w:val="32"/>
        </w:rPr>
      </w:pPr>
    </w:p>
    <w:p w:rsidR="005F2118" w:rsidRPr="005F4285" w:rsidRDefault="005F2118" w:rsidP="008B5FF3">
      <w:pPr>
        <w:jc w:val="center"/>
        <w:rPr>
          <w:rFonts w:ascii="Arial" w:hAnsi="Arial" w:cs="Arial"/>
          <w:b/>
          <w:bCs/>
          <w:sz w:val="32"/>
          <w:szCs w:val="32"/>
        </w:rPr>
      </w:pPr>
    </w:p>
    <w:p w:rsidR="005F2118" w:rsidRPr="005F4285" w:rsidRDefault="005F2118" w:rsidP="008B5FF3">
      <w:pPr>
        <w:jc w:val="center"/>
        <w:rPr>
          <w:rFonts w:ascii="Arial" w:hAnsi="Arial" w:cs="Arial"/>
          <w:b/>
          <w:bCs/>
          <w:sz w:val="32"/>
          <w:szCs w:val="32"/>
        </w:rPr>
      </w:pPr>
    </w:p>
    <w:p w:rsidR="005F2118" w:rsidRPr="005F4285" w:rsidRDefault="005F2118" w:rsidP="008B5FF3">
      <w:pPr>
        <w:jc w:val="center"/>
        <w:rPr>
          <w:rFonts w:ascii="Arial" w:hAnsi="Arial" w:cs="Arial"/>
          <w:b/>
          <w:bCs/>
          <w:sz w:val="32"/>
          <w:szCs w:val="32"/>
        </w:rPr>
      </w:pPr>
    </w:p>
    <w:p w:rsidR="005F2118" w:rsidRPr="005F4285" w:rsidRDefault="005F2118" w:rsidP="008B5FF3">
      <w:pPr>
        <w:jc w:val="center"/>
        <w:rPr>
          <w:rFonts w:ascii="Arial" w:hAnsi="Arial" w:cs="Arial"/>
          <w:b/>
          <w:bCs/>
          <w:sz w:val="32"/>
          <w:szCs w:val="32"/>
        </w:rPr>
      </w:pPr>
    </w:p>
    <w:p w:rsidR="005F2118" w:rsidRPr="005F4285" w:rsidRDefault="00B037AC" w:rsidP="008B5FF3">
      <w:pPr>
        <w:jc w:val="center"/>
        <w:rPr>
          <w:rFonts w:ascii="Arial" w:hAnsi="Arial" w:cs="Arial"/>
          <w:b/>
          <w:bCs/>
          <w:sz w:val="32"/>
          <w:szCs w:val="32"/>
        </w:rPr>
      </w:pPr>
      <w:r>
        <w:rPr>
          <w:rFonts w:ascii="Arial" w:hAnsi="Arial" w:cs="Arial"/>
          <w:b/>
          <w:bCs/>
          <w:sz w:val="32"/>
          <w:szCs w:val="32"/>
        </w:rPr>
        <w:br w:type="page"/>
      </w:r>
    </w:p>
    <w:p w:rsidR="008B5FF3" w:rsidRPr="005F4285" w:rsidRDefault="008B5FF3" w:rsidP="008B5FF3">
      <w:pPr>
        <w:jc w:val="center"/>
        <w:rPr>
          <w:rFonts w:ascii="Arial" w:hAnsi="Arial" w:cs="Arial"/>
          <w:b/>
          <w:bCs/>
          <w:sz w:val="32"/>
          <w:szCs w:val="32"/>
        </w:rPr>
      </w:pPr>
      <w:r w:rsidRPr="005F4285">
        <w:rPr>
          <w:rFonts w:ascii="Arial" w:hAnsi="Arial" w:cs="Arial"/>
          <w:b/>
          <w:bCs/>
          <w:sz w:val="32"/>
          <w:szCs w:val="32"/>
        </w:rPr>
        <w:t>ANNEX G</w:t>
      </w:r>
    </w:p>
    <w:p w:rsidR="008B5FF3" w:rsidRPr="005F4285" w:rsidRDefault="008B5FF3">
      <w:pPr>
        <w:pBdr>
          <w:top w:val="single" w:sz="12" w:space="1" w:color="auto"/>
          <w:left w:val="single" w:sz="12" w:space="4" w:color="auto"/>
          <w:bottom w:val="single" w:sz="12" w:space="1" w:color="auto"/>
          <w:right w:val="single" w:sz="12" w:space="4" w:color="auto"/>
        </w:pBdr>
        <w:jc w:val="center"/>
        <w:rPr>
          <w:rFonts w:ascii="Arial" w:hAnsi="Arial" w:cs="Arial"/>
          <w:b/>
          <w:bCs/>
        </w:rPr>
      </w:pPr>
    </w:p>
    <w:p w:rsidR="008B5FF3" w:rsidRPr="005F4285" w:rsidRDefault="008B5FF3">
      <w:pPr>
        <w:pBdr>
          <w:top w:val="single" w:sz="12" w:space="1" w:color="auto"/>
          <w:left w:val="single" w:sz="12" w:space="4" w:color="auto"/>
          <w:bottom w:val="single" w:sz="12" w:space="1" w:color="auto"/>
          <w:right w:val="single" w:sz="12" w:space="4" w:color="auto"/>
        </w:pBdr>
        <w:jc w:val="center"/>
        <w:rPr>
          <w:rFonts w:ascii="Arial" w:hAnsi="Arial" w:cs="Arial"/>
          <w:sz w:val="28"/>
          <w:szCs w:val="28"/>
        </w:rPr>
      </w:pPr>
      <w:r w:rsidRPr="005F4285">
        <w:rPr>
          <w:rFonts w:ascii="Arial" w:hAnsi="Arial" w:cs="Arial"/>
          <w:b/>
          <w:bCs/>
          <w:sz w:val="28"/>
          <w:szCs w:val="28"/>
        </w:rPr>
        <w:t>LAW ENFORCEMENT</w:t>
      </w:r>
      <w:r w:rsidRPr="005F4285">
        <w:rPr>
          <w:rFonts w:ascii="Arial" w:hAnsi="Arial" w:cs="Arial"/>
          <w:sz w:val="28"/>
          <w:szCs w:val="28"/>
        </w:rPr>
        <w:t xml:space="preserve"> </w:t>
      </w:r>
    </w:p>
    <w:p w:rsidR="008B5FF3" w:rsidRPr="005F4285" w:rsidRDefault="008B5FF3">
      <w:pPr>
        <w:jc w:val="center"/>
        <w:rPr>
          <w:rFonts w:ascii="Arial" w:hAnsi="Arial" w:cs="Arial"/>
        </w:rPr>
      </w:pPr>
    </w:p>
    <w:p w:rsidR="008B5FF3" w:rsidRPr="005F4285" w:rsidRDefault="008B5FF3">
      <w:pPr>
        <w:jc w:val="center"/>
        <w:rPr>
          <w:rFonts w:ascii="Arial" w:hAnsi="Arial" w:cs="Arial"/>
        </w:rPr>
      </w:pPr>
    </w:p>
    <w:p w:rsidR="008B5FF3" w:rsidRPr="005F4285" w:rsidRDefault="008B5FF3" w:rsidP="008B5FF3">
      <w:pPr>
        <w:pStyle w:val="Heading1"/>
        <w:numPr>
          <w:ilvl w:val="0"/>
          <w:numId w:val="5"/>
        </w:numPr>
        <w:pBdr>
          <w:top w:val="single" w:sz="6" w:space="1" w:color="auto"/>
          <w:left w:val="single" w:sz="6" w:space="4" w:color="auto"/>
          <w:bottom w:val="single" w:sz="6" w:space="1" w:color="auto"/>
          <w:right w:val="single" w:sz="6" w:space="4" w:color="auto"/>
        </w:pBdr>
        <w:jc w:val="left"/>
        <w:rPr>
          <w:rFonts w:ascii="Arial" w:hAnsi="Arial" w:cs="Arial"/>
        </w:rPr>
      </w:pPr>
      <w:r w:rsidRPr="005F4285">
        <w:rPr>
          <w:rFonts w:ascii="Arial" w:hAnsi="Arial" w:cs="Arial"/>
        </w:rPr>
        <w:t>AUTHORITY</w:t>
      </w:r>
    </w:p>
    <w:p w:rsidR="008B5FF3" w:rsidRPr="005F4285" w:rsidRDefault="008B5FF3">
      <w:pPr>
        <w:pStyle w:val="BodyText2"/>
        <w:rPr>
          <w:rFonts w:ascii="Arial" w:hAnsi="Arial" w:cs="Arial"/>
          <w:b/>
          <w:bCs/>
        </w:rPr>
      </w:pPr>
    </w:p>
    <w:p w:rsidR="008B5FF3" w:rsidRPr="005F4285" w:rsidRDefault="008B5FF3">
      <w:pPr>
        <w:pStyle w:val="BodyText2"/>
        <w:rPr>
          <w:rFonts w:ascii="Arial" w:hAnsi="Arial" w:cs="Arial"/>
          <w:b/>
          <w:bCs/>
        </w:rPr>
      </w:pPr>
      <w:r w:rsidRPr="005F4285">
        <w:rPr>
          <w:rFonts w:ascii="Arial" w:hAnsi="Arial" w:cs="Arial"/>
        </w:rPr>
        <w:t xml:space="preserve">See Section 1 of the </w:t>
      </w:r>
      <w:r w:rsidRPr="00FE466E">
        <w:rPr>
          <w:rFonts w:ascii="Arial" w:hAnsi="Arial" w:cs="Arial"/>
          <w:b/>
        </w:rPr>
        <w:t>Basic Plan</w:t>
      </w:r>
      <w:r w:rsidRPr="005F4285">
        <w:rPr>
          <w:rFonts w:ascii="Arial" w:hAnsi="Arial" w:cs="Arial"/>
        </w:rPr>
        <w:t xml:space="preserve"> for general authorities.</w:t>
      </w:r>
    </w:p>
    <w:p w:rsidR="008B5FF3" w:rsidRPr="005F4285" w:rsidRDefault="008B5FF3">
      <w:pPr>
        <w:pStyle w:val="BodyText2"/>
        <w:ind w:left="360"/>
        <w:rPr>
          <w:rFonts w:ascii="Arial" w:hAnsi="Arial" w:cs="Arial"/>
          <w:b/>
          <w:bCs/>
        </w:rPr>
      </w:pPr>
    </w:p>
    <w:p w:rsidR="008B5FF3" w:rsidRPr="005F4285" w:rsidRDefault="008B5FF3">
      <w:pPr>
        <w:jc w:val="both"/>
        <w:rPr>
          <w:rFonts w:ascii="Arial" w:hAnsi="Arial" w:cs="Arial"/>
        </w:rPr>
      </w:pPr>
    </w:p>
    <w:p w:rsidR="008B5FF3" w:rsidRPr="005F4285" w:rsidRDefault="008B5FF3" w:rsidP="008B5FF3">
      <w:pPr>
        <w:pStyle w:val="Heading1"/>
        <w:numPr>
          <w:ilvl w:val="0"/>
          <w:numId w:val="0"/>
        </w:numPr>
        <w:pBdr>
          <w:top w:val="single" w:sz="6" w:space="1" w:color="auto"/>
          <w:left w:val="single" w:sz="6" w:space="4" w:color="auto"/>
          <w:bottom w:val="single" w:sz="6" w:space="1" w:color="auto"/>
          <w:right w:val="single" w:sz="6" w:space="4" w:color="auto"/>
        </w:pBdr>
        <w:jc w:val="left"/>
        <w:rPr>
          <w:rFonts w:ascii="Arial" w:hAnsi="Arial" w:cs="Arial"/>
        </w:rPr>
      </w:pPr>
      <w:r w:rsidRPr="005F4285">
        <w:rPr>
          <w:rFonts w:ascii="Arial" w:hAnsi="Arial" w:cs="Arial"/>
        </w:rPr>
        <w:t>II.</w:t>
      </w:r>
      <w:r w:rsidRPr="005F4285">
        <w:rPr>
          <w:rFonts w:ascii="Arial" w:hAnsi="Arial" w:cs="Arial"/>
        </w:rPr>
        <w:tab/>
        <w:t>PURPOSE</w:t>
      </w:r>
    </w:p>
    <w:p w:rsidR="008B5FF3" w:rsidRPr="005F4285" w:rsidRDefault="008B5FF3">
      <w:pPr>
        <w:jc w:val="both"/>
        <w:rPr>
          <w:rFonts w:ascii="Arial" w:hAnsi="Arial" w:cs="Arial"/>
        </w:rPr>
      </w:pPr>
    </w:p>
    <w:p w:rsidR="008B5FF3" w:rsidRPr="005F4285" w:rsidRDefault="008B5FF3">
      <w:pPr>
        <w:pStyle w:val="BodyText2"/>
        <w:rPr>
          <w:rFonts w:ascii="Arial" w:hAnsi="Arial" w:cs="Arial"/>
        </w:rPr>
      </w:pPr>
      <w:r w:rsidRPr="005F4285">
        <w:rPr>
          <w:rFonts w:ascii="Arial" w:hAnsi="Arial" w:cs="Arial"/>
        </w:rPr>
        <w:t>The purpose of this annex is to define the organization, operational concepts, responsibilities, and procedures to accomplish emergency law enforcement requirements.  This annex is applicable to all agencies, organizations and personnel assigned law enforcement functional responsibilities.</w:t>
      </w:r>
    </w:p>
    <w:p w:rsidR="008B5FF3" w:rsidRPr="005F4285" w:rsidRDefault="008B5FF3">
      <w:pPr>
        <w:pStyle w:val="BodyText2"/>
        <w:rPr>
          <w:rFonts w:ascii="Arial" w:hAnsi="Arial" w:cs="Arial"/>
        </w:rPr>
      </w:pPr>
    </w:p>
    <w:p w:rsidR="008B5FF3" w:rsidRPr="005F4285" w:rsidRDefault="008B5FF3">
      <w:pPr>
        <w:jc w:val="both"/>
        <w:rPr>
          <w:rFonts w:ascii="Arial" w:hAnsi="Arial" w:cs="Arial"/>
        </w:rPr>
      </w:pPr>
    </w:p>
    <w:p w:rsidR="008B5FF3" w:rsidRPr="005F4285" w:rsidRDefault="008B5FF3" w:rsidP="008B5FF3">
      <w:pPr>
        <w:pStyle w:val="Heading1"/>
        <w:numPr>
          <w:ilvl w:val="0"/>
          <w:numId w:val="0"/>
        </w:numPr>
        <w:pBdr>
          <w:top w:val="single" w:sz="6" w:space="1" w:color="auto"/>
          <w:left w:val="single" w:sz="6" w:space="4" w:color="auto"/>
          <w:bottom w:val="single" w:sz="6" w:space="1" w:color="auto"/>
          <w:right w:val="single" w:sz="6" w:space="4" w:color="auto"/>
        </w:pBdr>
        <w:jc w:val="left"/>
        <w:rPr>
          <w:rFonts w:ascii="Arial" w:hAnsi="Arial" w:cs="Arial"/>
        </w:rPr>
      </w:pPr>
      <w:r w:rsidRPr="005F4285">
        <w:rPr>
          <w:rFonts w:ascii="Arial" w:hAnsi="Arial" w:cs="Arial"/>
        </w:rPr>
        <w:t>III.</w:t>
      </w:r>
      <w:r w:rsidRPr="005F4285">
        <w:rPr>
          <w:rFonts w:ascii="Arial" w:hAnsi="Arial" w:cs="Arial"/>
        </w:rPr>
        <w:tab/>
        <w:t>EXPLANATION OF TERMS</w:t>
      </w:r>
    </w:p>
    <w:p w:rsidR="008B5FF3" w:rsidRPr="005F4285" w:rsidRDefault="008B5FF3"/>
    <w:p w:rsidR="008B5FF3" w:rsidRPr="005F4285" w:rsidRDefault="008B5FF3" w:rsidP="008B5FF3">
      <w:pPr>
        <w:pStyle w:val="Header"/>
        <w:numPr>
          <w:ilvl w:val="0"/>
          <w:numId w:val="14"/>
        </w:numPr>
        <w:tabs>
          <w:tab w:val="clear" w:pos="4320"/>
          <w:tab w:val="clear" w:pos="8640"/>
        </w:tabs>
        <w:rPr>
          <w:rFonts w:ascii="Arial" w:hAnsi="Arial" w:cs="Arial"/>
          <w:b/>
          <w:bCs/>
        </w:rPr>
      </w:pPr>
      <w:r w:rsidRPr="005F4285">
        <w:rPr>
          <w:rFonts w:ascii="Arial" w:hAnsi="Arial" w:cs="Arial"/>
          <w:b/>
          <w:bCs/>
        </w:rPr>
        <w:t>Acronyms</w:t>
      </w:r>
    </w:p>
    <w:p w:rsidR="008B5FF3" w:rsidRPr="005F4285" w:rsidRDefault="008B5FF3">
      <w:pPr>
        <w:pStyle w:val="Header"/>
        <w:tabs>
          <w:tab w:val="clear" w:pos="4320"/>
          <w:tab w:val="clear" w:pos="8640"/>
        </w:tabs>
        <w:rPr>
          <w:rFonts w:ascii="Arial" w:hAnsi="Arial" w:cs="Arial"/>
        </w:rPr>
      </w:pPr>
    </w:p>
    <w:p w:rsidR="008B5FF3" w:rsidRPr="005F4285" w:rsidRDefault="008B5FF3">
      <w:pPr>
        <w:pStyle w:val="Header"/>
        <w:tabs>
          <w:tab w:val="clear" w:pos="4320"/>
          <w:tab w:val="clear" w:pos="8640"/>
        </w:tabs>
        <w:ind w:left="360"/>
        <w:rPr>
          <w:rFonts w:ascii="Arial" w:hAnsi="Arial" w:cs="Arial"/>
        </w:rPr>
      </w:pPr>
      <w:r w:rsidRPr="005F4285">
        <w:rPr>
          <w:rFonts w:ascii="Arial" w:hAnsi="Arial" w:cs="Arial"/>
        </w:rPr>
        <w:t>DDC</w:t>
      </w:r>
      <w:r w:rsidRPr="005F4285">
        <w:rPr>
          <w:rFonts w:ascii="Arial" w:hAnsi="Arial" w:cs="Arial"/>
        </w:rPr>
        <w:tab/>
      </w:r>
      <w:r w:rsidRPr="005F4285">
        <w:rPr>
          <w:rFonts w:ascii="Arial" w:hAnsi="Arial" w:cs="Arial"/>
        </w:rPr>
        <w:tab/>
        <w:t>Disaster District Committee</w:t>
      </w:r>
    </w:p>
    <w:p w:rsidR="008B5FF3" w:rsidRPr="005F4285" w:rsidRDefault="008B5FF3">
      <w:pPr>
        <w:pStyle w:val="Header"/>
        <w:tabs>
          <w:tab w:val="clear" w:pos="4320"/>
          <w:tab w:val="clear" w:pos="8640"/>
        </w:tabs>
        <w:ind w:left="360"/>
        <w:rPr>
          <w:rFonts w:ascii="Arial" w:hAnsi="Arial" w:cs="Arial"/>
        </w:rPr>
      </w:pPr>
      <w:r w:rsidRPr="005F4285">
        <w:rPr>
          <w:rFonts w:ascii="Arial" w:hAnsi="Arial" w:cs="Arial"/>
        </w:rPr>
        <w:t>DPS</w:t>
      </w:r>
      <w:r w:rsidRPr="005F4285">
        <w:rPr>
          <w:rFonts w:ascii="Arial" w:hAnsi="Arial" w:cs="Arial"/>
        </w:rPr>
        <w:tab/>
      </w:r>
      <w:r w:rsidRPr="005F4285">
        <w:rPr>
          <w:rFonts w:ascii="Arial" w:hAnsi="Arial" w:cs="Arial"/>
        </w:rPr>
        <w:tab/>
        <w:t>Department of Public Safety</w:t>
      </w:r>
    </w:p>
    <w:p w:rsidR="008B5FF3" w:rsidRPr="005F4285" w:rsidRDefault="008B5FF3">
      <w:pPr>
        <w:pStyle w:val="Header"/>
        <w:tabs>
          <w:tab w:val="clear" w:pos="4320"/>
          <w:tab w:val="clear" w:pos="8640"/>
        </w:tabs>
        <w:ind w:left="360"/>
        <w:rPr>
          <w:rFonts w:ascii="Arial" w:hAnsi="Arial" w:cs="Arial"/>
        </w:rPr>
      </w:pPr>
      <w:r w:rsidRPr="005F4285">
        <w:rPr>
          <w:rFonts w:ascii="Arial" w:hAnsi="Arial" w:cs="Arial"/>
        </w:rPr>
        <w:t>EMC</w:t>
      </w:r>
      <w:r w:rsidRPr="005F4285">
        <w:rPr>
          <w:rFonts w:ascii="Arial" w:hAnsi="Arial" w:cs="Arial"/>
        </w:rPr>
        <w:tab/>
      </w:r>
      <w:r w:rsidRPr="005F4285">
        <w:rPr>
          <w:rFonts w:ascii="Arial" w:hAnsi="Arial" w:cs="Arial"/>
        </w:rPr>
        <w:tab/>
        <w:t>Emergency Management Coordinator</w:t>
      </w:r>
    </w:p>
    <w:p w:rsidR="008B5FF3" w:rsidRPr="005F4285" w:rsidRDefault="008B5FF3">
      <w:pPr>
        <w:pStyle w:val="Header"/>
        <w:tabs>
          <w:tab w:val="clear" w:pos="4320"/>
          <w:tab w:val="clear" w:pos="8640"/>
        </w:tabs>
        <w:ind w:left="360"/>
        <w:rPr>
          <w:rFonts w:ascii="Arial" w:hAnsi="Arial" w:cs="Arial"/>
        </w:rPr>
      </w:pPr>
      <w:r w:rsidRPr="005F4285">
        <w:rPr>
          <w:rFonts w:ascii="Arial" w:hAnsi="Arial" w:cs="Arial"/>
        </w:rPr>
        <w:t>EOC</w:t>
      </w:r>
      <w:r w:rsidRPr="005F4285">
        <w:rPr>
          <w:rFonts w:ascii="Arial" w:hAnsi="Arial" w:cs="Arial"/>
        </w:rPr>
        <w:tab/>
      </w:r>
      <w:r w:rsidRPr="005F4285">
        <w:rPr>
          <w:rFonts w:ascii="Arial" w:hAnsi="Arial" w:cs="Arial"/>
        </w:rPr>
        <w:tab/>
        <w:t>Emergency Operations or Operating Center</w:t>
      </w:r>
    </w:p>
    <w:p w:rsidR="008B5FF3" w:rsidRPr="005F4285" w:rsidRDefault="008B5FF3">
      <w:pPr>
        <w:pStyle w:val="Header"/>
        <w:tabs>
          <w:tab w:val="clear" w:pos="4320"/>
          <w:tab w:val="clear" w:pos="8640"/>
        </w:tabs>
        <w:ind w:left="360"/>
        <w:rPr>
          <w:rFonts w:ascii="Arial" w:hAnsi="Arial" w:cs="Arial"/>
        </w:rPr>
      </w:pPr>
      <w:r w:rsidRPr="005F4285">
        <w:rPr>
          <w:rFonts w:ascii="Arial" w:hAnsi="Arial" w:cs="Arial"/>
        </w:rPr>
        <w:t>FBI</w:t>
      </w:r>
      <w:r w:rsidRPr="005F4285">
        <w:rPr>
          <w:rFonts w:ascii="Arial" w:hAnsi="Arial" w:cs="Arial"/>
        </w:rPr>
        <w:tab/>
      </w:r>
      <w:r w:rsidRPr="005F4285">
        <w:rPr>
          <w:rFonts w:ascii="Arial" w:hAnsi="Arial" w:cs="Arial"/>
        </w:rPr>
        <w:tab/>
      </w:r>
      <w:r w:rsidRPr="005F4285">
        <w:rPr>
          <w:rFonts w:ascii="Arial" w:hAnsi="Arial" w:cs="Arial"/>
        </w:rPr>
        <w:tab/>
        <w:t>Federal Bureau of Investigation</w:t>
      </w:r>
    </w:p>
    <w:p w:rsidR="008B5FF3" w:rsidRPr="005F4285" w:rsidRDefault="008B5FF3">
      <w:pPr>
        <w:pStyle w:val="Header"/>
        <w:tabs>
          <w:tab w:val="clear" w:pos="4320"/>
          <w:tab w:val="clear" w:pos="8640"/>
        </w:tabs>
        <w:ind w:left="360"/>
        <w:rPr>
          <w:rFonts w:ascii="Arial" w:hAnsi="Arial" w:cs="Arial"/>
        </w:rPr>
      </w:pPr>
      <w:r w:rsidRPr="005F4285">
        <w:rPr>
          <w:rFonts w:ascii="Arial" w:hAnsi="Arial" w:cs="Arial"/>
        </w:rPr>
        <w:t>IC</w:t>
      </w:r>
      <w:r w:rsidRPr="005F4285">
        <w:rPr>
          <w:rFonts w:ascii="Arial" w:hAnsi="Arial" w:cs="Arial"/>
        </w:rPr>
        <w:tab/>
      </w:r>
      <w:r w:rsidRPr="005F4285">
        <w:rPr>
          <w:rFonts w:ascii="Arial" w:hAnsi="Arial" w:cs="Arial"/>
        </w:rPr>
        <w:tab/>
      </w:r>
      <w:r w:rsidRPr="005F4285">
        <w:rPr>
          <w:rFonts w:ascii="Arial" w:hAnsi="Arial" w:cs="Arial"/>
        </w:rPr>
        <w:tab/>
        <w:t>Incident Commander</w:t>
      </w:r>
    </w:p>
    <w:p w:rsidR="008B5FF3" w:rsidRPr="005F4285" w:rsidRDefault="008B5FF3">
      <w:pPr>
        <w:ind w:left="360"/>
        <w:rPr>
          <w:rFonts w:ascii="Arial" w:hAnsi="Arial" w:cs="Arial"/>
        </w:rPr>
      </w:pPr>
      <w:r w:rsidRPr="005F4285">
        <w:rPr>
          <w:rFonts w:ascii="Arial" w:hAnsi="Arial" w:cs="Arial"/>
        </w:rPr>
        <w:t>ICP</w:t>
      </w:r>
      <w:r w:rsidRPr="005F4285">
        <w:rPr>
          <w:rFonts w:ascii="Arial" w:hAnsi="Arial" w:cs="Arial"/>
        </w:rPr>
        <w:tab/>
      </w:r>
      <w:r w:rsidRPr="005F4285">
        <w:rPr>
          <w:rFonts w:ascii="Arial" w:hAnsi="Arial" w:cs="Arial"/>
        </w:rPr>
        <w:tab/>
        <w:t>Incident Command Post</w:t>
      </w:r>
    </w:p>
    <w:p w:rsidR="008B5FF3" w:rsidRPr="005F4285" w:rsidRDefault="008B5FF3">
      <w:pPr>
        <w:ind w:left="360"/>
        <w:rPr>
          <w:rFonts w:ascii="Arial" w:hAnsi="Arial" w:cs="Arial"/>
        </w:rPr>
      </w:pPr>
      <w:r w:rsidRPr="005F4285">
        <w:rPr>
          <w:rFonts w:ascii="Arial" w:hAnsi="Arial" w:cs="Arial"/>
        </w:rPr>
        <w:t>ICS</w:t>
      </w:r>
      <w:r w:rsidRPr="005F4285">
        <w:rPr>
          <w:rFonts w:ascii="Arial" w:hAnsi="Arial" w:cs="Arial"/>
        </w:rPr>
        <w:tab/>
      </w:r>
      <w:r w:rsidRPr="005F4285">
        <w:rPr>
          <w:rFonts w:ascii="Arial" w:hAnsi="Arial" w:cs="Arial"/>
        </w:rPr>
        <w:tab/>
        <w:t>Incident Command System</w:t>
      </w:r>
    </w:p>
    <w:p w:rsidR="008B5FF3" w:rsidRPr="005F4285" w:rsidRDefault="008B5FF3">
      <w:pPr>
        <w:ind w:left="360"/>
        <w:rPr>
          <w:rFonts w:ascii="Arial" w:hAnsi="Arial" w:cs="Arial"/>
        </w:rPr>
      </w:pPr>
      <w:r w:rsidRPr="005F4285">
        <w:rPr>
          <w:rFonts w:ascii="Arial" w:hAnsi="Arial" w:cs="Arial"/>
        </w:rPr>
        <w:t xml:space="preserve">JFO </w:t>
      </w:r>
      <w:r w:rsidRPr="005F4285">
        <w:rPr>
          <w:rFonts w:ascii="Arial" w:hAnsi="Arial" w:cs="Arial"/>
        </w:rPr>
        <w:tab/>
      </w:r>
      <w:r w:rsidRPr="005F4285">
        <w:rPr>
          <w:rFonts w:ascii="Arial" w:hAnsi="Arial" w:cs="Arial"/>
        </w:rPr>
        <w:tab/>
        <w:t>Joint Field Office</w:t>
      </w:r>
    </w:p>
    <w:p w:rsidR="008B5FF3" w:rsidRPr="005F4285" w:rsidRDefault="008B5FF3">
      <w:pPr>
        <w:ind w:firstLine="360"/>
        <w:rPr>
          <w:rFonts w:ascii="Arial" w:hAnsi="Arial" w:cs="Arial"/>
        </w:rPr>
      </w:pPr>
      <w:r w:rsidRPr="005F4285">
        <w:rPr>
          <w:rFonts w:ascii="Arial" w:hAnsi="Arial" w:cs="Arial"/>
        </w:rPr>
        <w:t>JIC</w:t>
      </w:r>
      <w:r w:rsidRPr="005F4285">
        <w:rPr>
          <w:rFonts w:ascii="Arial" w:hAnsi="Arial" w:cs="Arial"/>
        </w:rPr>
        <w:tab/>
      </w:r>
      <w:r w:rsidRPr="005F4285">
        <w:rPr>
          <w:rFonts w:ascii="Arial" w:hAnsi="Arial" w:cs="Arial"/>
        </w:rPr>
        <w:tab/>
      </w:r>
      <w:r w:rsidRPr="005F4285">
        <w:rPr>
          <w:rFonts w:ascii="Arial" w:hAnsi="Arial" w:cs="Arial"/>
        </w:rPr>
        <w:tab/>
        <w:t>Joint Information Center</w:t>
      </w:r>
    </w:p>
    <w:p w:rsidR="008B5FF3" w:rsidRPr="005F4285" w:rsidRDefault="008B5FF3">
      <w:pPr>
        <w:ind w:firstLine="360"/>
        <w:rPr>
          <w:rFonts w:ascii="Arial" w:hAnsi="Arial" w:cs="Arial"/>
        </w:rPr>
      </w:pPr>
      <w:r w:rsidRPr="005F4285">
        <w:rPr>
          <w:rFonts w:ascii="Arial" w:hAnsi="Arial" w:cs="Arial"/>
        </w:rPr>
        <w:t xml:space="preserve">JOC </w:t>
      </w:r>
      <w:r w:rsidRPr="005F4285">
        <w:rPr>
          <w:rFonts w:ascii="Arial" w:hAnsi="Arial" w:cs="Arial"/>
        </w:rPr>
        <w:tab/>
      </w:r>
      <w:r w:rsidRPr="005F4285">
        <w:rPr>
          <w:rFonts w:ascii="Arial" w:hAnsi="Arial" w:cs="Arial"/>
        </w:rPr>
        <w:tab/>
        <w:t>Joint Operations Center</w:t>
      </w:r>
    </w:p>
    <w:p w:rsidR="008B5FF3" w:rsidRPr="005F4285" w:rsidRDefault="008B5FF3">
      <w:pPr>
        <w:ind w:firstLine="360"/>
        <w:rPr>
          <w:rFonts w:ascii="Arial" w:hAnsi="Arial" w:cs="Arial"/>
        </w:rPr>
      </w:pPr>
      <w:r w:rsidRPr="005F4285">
        <w:rPr>
          <w:rFonts w:ascii="Arial" w:hAnsi="Arial" w:cs="Arial"/>
        </w:rPr>
        <w:t>NIMS</w:t>
      </w:r>
      <w:r w:rsidRPr="005F4285">
        <w:rPr>
          <w:rFonts w:ascii="Arial" w:hAnsi="Arial" w:cs="Arial"/>
        </w:rPr>
        <w:tab/>
      </w:r>
      <w:r w:rsidRPr="005F4285">
        <w:rPr>
          <w:rFonts w:ascii="Arial" w:hAnsi="Arial" w:cs="Arial"/>
        </w:rPr>
        <w:tab/>
        <w:t>National Incident Management System</w:t>
      </w:r>
    </w:p>
    <w:p w:rsidR="008B5FF3" w:rsidRPr="005F4285" w:rsidRDefault="008B5FF3">
      <w:pPr>
        <w:ind w:firstLine="360"/>
        <w:rPr>
          <w:rFonts w:ascii="Arial" w:hAnsi="Arial" w:cs="Arial"/>
        </w:rPr>
      </w:pPr>
      <w:r w:rsidRPr="005F4285">
        <w:rPr>
          <w:rFonts w:ascii="Arial" w:hAnsi="Arial" w:cs="Arial"/>
        </w:rPr>
        <w:t>NRF</w:t>
      </w:r>
      <w:r w:rsidRPr="005F4285">
        <w:rPr>
          <w:rFonts w:ascii="Arial" w:hAnsi="Arial" w:cs="Arial"/>
        </w:rPr>
        <w:tab/>
      </w:r>
      <w:r w:rsidRPr="005F4285">
        <w:rPr>
          <w:rFonts w:ascii="Arial" w:hAnsi="Arial" w:cs="Arial"/>
        </w:rPr>
        <w:tab/>
        <w:t>National Response Framework</w:t>
      </w:r>
    </w:p>
    <w:p w:rsidR="008B5FF3" w:rsidRPr="005F4285" w:rsidRDefault="008B5FF3">
      <w:pPr>
        <w:ind w:left="360"/>
        <w:rPr>
          <w:rFonts w:ascii="Arial" w:hAnsi="Arial" w:cs="Arial"/>
        </w:rPr>
      </w:pPr>
      <w:r w:rsidRPr="005F4285">
        <w:rPr>
          <w:rFonts w:ascii="Arial" w:hAnsi="Arial" w:cs="Arial"/>
        </w:rPr>
        <w:t>PIO</w:t>
      </w:r>
      <w:r w:rsidRPr="005F4285">
        <w:rPr>
          <w:rFonts w:ascii="Arial" w:hAnsi="Arial" w:cs="Arial"/>
        </w:rPr>
        <w:tab/>
      </w:r>
      <w:r w:rsidRPr="005F4285">
        <w:rPr>
          <w:rFonts w:ascii="Arial" w:hAnsi="Arial" w:cs="Arial"/>
        </w:rPr>
        <w:tab/>
        <w:t>Public Information Officer</w:t>
      </w:r>
    </w:p>
    <w:p w:rsidR="008B5FF3" w:rsidRPr="005F4285" w:rsidRDefault="008B5FF3">
      <w:pPr>
        <w:ind w:left="360"/>
        <w:rPr>
          <w:rFonts w:ascii="Arial" w:hAnsi="Arial" w:cs="Arial"/>
        </w:rPr>
      </w:pPr>
      <w:r w:rsidRPr="005F4285">
        <w:rPr>
          <w:rFonts w:ascii="Arial" w:hAnsi="Arial" w:cs="Arial"/>
        </w:rPr>
        <w:t>SOC</w:t>
      </w:r>
      <w:r w:rsidRPr="005F4285">
        <w:rPr>
          <w:rFonts w:ascii="Arial" w:hAnsi="Arial" w:cs="Arial"/>
        </w:rPr>
        <w:tab/>
      </w:r>
      <w:r w:rsidRPr="005F4285">
        <w:rPr>
          <w:rFonts w:ascii="Arial" w:hAnsi="Arial" w:cs="Arial"/>
        </w:rPr>
        <w:tab/>
        <w:t>State Operations Center</w:t>
      </w:r>
    </w:p>
    <w:p w:rsidR="008B5FF3" w:rsidRPr="005F4285" w:rsidRDefault="008B5FF3">
      <w:pPr>
        <w:ind w:left="360"/>
        <w:rPr>
          <w:rFonts w:ascii="Arial" w:hAnsi="Arial" w:cs="Arial"/>
        </w:rPr>
      </w:pPr>
      <w:r w:rsidRPr="005F4285">
        <w:rPr>
          <w:rFonts w:ascii="Arial" w:hAnsi="Arial" w:cs="Arial"/>
        </w:rPr>
        <w:t>SOPs</w:t>
      </w:r>
      <w:r w:rsidRPr="005F4285">
        <w:rPr>
          <w:rFonts w:ascii="Arial" w:hAnsi="Arial" w:cs="Arial"/>
        </w:rPr>
        <w:tab/>
      </w:r>
      <w:r w:rsidRPr="005F4285">
        <w:rPr>
          <w:rFonts w:ascii="Arial" w:hAnsi="Arial" w:cs="Arial"/>
        </w:rPr>
        <w:tab/>
        <w:t>Standard Operating Procedures</w:t>
      </w:r>
    </w:p>
    <w:p w:rsidR="008B5FF3" w:rsidRPr="005F4285" w:rsidRDefault="008B5FF3">
      <w:pPr>
        <w:ind w:left="360"/>
        <w:rPr>
          <w:rFonts w:ascii="Arial" w:hAnsi="Arial" w:cs="Arial"/>
        </w:rPr>
      </w:pPr>
      <w:r w:rsidRPr="005F4285">
        <w:rPr>
          <w:rFonts w:ascii="Arial" w:hAnsi="Arial" w:cs="Arial"/>
        </w:rPr>
        <w:t>UC</w:t>
      </w:r>
      <w:r w:rsidRPr="005F4285">
        <w:rPr>
          <w:rFonts w:ascii="Arial" w:hAnsi="Arial" w:cs="Arial"/>
        </w:rPr>
        <w:tab/>
      </w:r>
      <w:r w:rsidRPr="005F4285">
        <w:rPr>
          <w:rFonts w:ascii="Arial" w:hAnsi="Arial" w:cs="Arial"/>
        </w:rPr>
        <w:tab/>
      </w:r>
      <w:r w:rsidRPr="005F4285">
        <w:rPr>
          <w:rFonts w:ascii="Arial" w:hAnsi="Arial" w:cs="Arial"/>
        </w:rPr>
        <w:tab/>
        <w:t>Unified Command</w:t>
      </w:r>
    </w:p>
    <w:p w:rsidR="008B5FF3" w:rsidRPr="005F4285" w:rsidRDefault="008B5FF3">
      <w:pPr>
        <w:ind w:left="360"/>
        <w:rPr>
          <w:rFonts w:ascii="Arial" w:hAnsi="Arial" w:cs="Arial"/>
        </w:rPr>
      </w:pPr>
    </w:p>
    <w:p w:rsidR="008B5FF3" w:rsidRPr="005F4285" w:rsidRDefault="008B5FF3" w:rsidP="008B5FF3">
      <w:pPr>
        <w:pStyle w:val="Heading2"/>
        <w:numPr>
          <w:ilvl w:val="0"/>
          <w:numId w:val="16"/>
        </w:numPr>
        <w:rPr>
          <w:rFonts w:ascii="Arial" w:hAnsi="Arial" w:cs="Arial"/>
        </w:rPr>
      </w:pPr>
      <w:r w:rsidRPr="005F4285">
        <w:rPr>
          <w:rFonts w:ascii="Arial" w:hAnsi="Arial" w:cs="Arial"/>
        </w:rPr>
        <w:t xml:space="preserve">Definitions </w:t>
      </w:r>
    </w:p>
    <w:p w:rsidR="008B5FF3" w:rsidRPr="005F4285" w:rsidRDefault="008B5FF3">
      <w:pPr>
        <w:pStyle w:val="Header"/>
        <w:tabs>
          <w:tab w:val="clear" w:pos="4320"/>
          <w:tab w:val="clear" w:pos="8640"/>
        </w:tabs>
        <w:rPr>
          <w:rFonts w:ascii="Arial" w:hAnsi="Arial" w:cs="Arial"/>
        </w:rPr>
      </w:pPr>
    </w:p>
    <w:p w:rsidR="008B5FF3" w:rsidRPr="005F4285" w:rsidRDefault="008B5FF3" w:rsidP="008B5FF3">
      <w:pPr>
        <w:numPr>
          <w:ilvl w:val="1"/>
          <w:numId w:val="15"/>
        </w:numPr>
        <w:jc w:val="both"/>
        <w:rPr>
          <w:rFonts w:ascii="Arial" w:hAnsi="Arial" w:cs="Arial"/>
          <w:u w:val="single"/>
        </w:rPr>
      </w:pPr>
      <w:r w:rsidRPr="005F4285">
        <w:rPr>
          <w:rFonts w:ascii="Arial" w:hAnsi="Arial" w:cs="Arial"/>
          <w:u w:val="single"/>
        </w:rPr>
        <w:t>Anti-terrorism Activities.</w:t>
      </w:r>
      <w:r w:rsidRPr="005F4285">
        <w:rPr>
          <w:rFonts w:ascii="Arial" w:hAnsi="Arial" w:cs="Arial"/>
        </w:rPr>
        <w:t xml:space="preserve">  Use of defensive methods, including intelligence collection, investigation, passive protection of facilities, implementation of physical and personnel security programs, and emergency planning, to combat terrorism.</w:t>
      </w:r>
    </w:p>
    <w:p w:rsidR="008B5FF3" w:rsidRPr="005F4285" w:rsidRDefault="008B5FF3">
      <w:pPr>
        <w:pStyle w:val="Header"/>
        <w:tabs>
          <w:tab w:val="clear" w:pos="4320"/>
          <w:tab w:val="clear" w:pos="8640"/>
        </w:tabs>
        <w:jc w:val="both"/>
        <w:rPr>
          <w:rFonts w:ascii="Arial" w:hAnsi="Arial" w:cs="Arial"/>
        </w:rPr>
      </w:pPr>
    </w:p>
    <w:p w:rsidR="008B5FF3" w:rsidRPr="005F4285" w:rsidRDefault="008B5FF3">
      <w:pPr>
        <w:pStyle w:val="Header"/>
        <w:tabs>
          <w:tab w:val="clear" w:pos="4320"/>
          <w:tab w:val="clear" w:pos="8640"/>
        </w:tabs>
        <w:jc w:val="both"/>
        <w:rPr>
          <w:rFonts w:ascii="Arial" w:hAnsi="Arial" w:cs="Arial"/>
        </w:rPr>
      </w:pPr>
    </w:p>
    <w:p w:rsidR="008B5FF3" w:rsidRPr="005F4285" w:rsidRDefault="008B5FF3">
      <w:pPr>
        <w:pStyle w:val="Header"/>
        <w:tabs>
          <w:tab w:val="clear" w:pos="4320"/>
          <w:tab w:val="clear" w:pos="8640"/>
        </w:tabs>
        <w:jc w:val="both"/>
        <w:rPr>
          <w:rFonts w:ascii="Arial" w:hAnsi="Arial" w:cs="Arial"/>
        </w:rPr>
      </w:pPr>
    </w:p>
    <w:p w:rsidR="008B5FF3" w:rsidRPr="005F4285" w:rsidRDefault="008B5FF3">
      <w:pPr>
        <w:pStyle w:val="Header"/>
        <w:tabs>
          <w:tab w:val="clear" w:pos="4320"/>
          <w:tab w:val="clear" w:pos="8640"/>
        </w:tabs>
        <w:jc w:val="both"/>
        <w:rPr>
          <w:rFonts w:ascii="Arial" w:hAnsi="Arial" w:cs="Arial"/>
        </w:rPr>
      </w:pPr>
    </w:p>
    <w:p w:rsidR="008B5FF3" w:rsidRPr="005F4285" w:rsidRDefault="008B5FF3">
      <w:pPr>
        <w:pStyle w:val="Header"/>
        <w:tabs>
          <w:tab w:val="clear" w:pos="4320"/>
          <w:tab w:val="clear" w:pos="8640"/>
        </w:tabs>
        <w:jc w:val="both"/>
        <w:rPr>
          <w:rFonts w:ascii="Arial" w:hAnsi="Arial" w:cs="Arial"/>
        </w:rPr>
      </w:pPr>
    </w:p>
    <w:p w:rsidR="008B5FF3" w:rsidRPr="005F4285" w:rsidRDefault="008B5FF3" w:rsidP="008B5FF3">
      <w:pPr>
        <w:numPr>
          <w:ilvl w:val="1"/>
          <w:numId w:val="24"/>
        </w:numPr>
        <w:jc w:val="both"/>
        <w:rPr>
          <w:rFonts w:ascii="Arial" w:hAnsi="Arial" w:cs="Arial"/>
        </w:rPr>
      </w:pPr>
      <w:r w:rsidRPr="005F4285">
        <w:rPr>
          <w:rFonts w:ascii="Arial" w:hAnsi="Arial" w:cs="Arial"/>
          <w:u w:val="single"/>
        </w:rPr>
        <w:t>Consequence Management.</w:t>
      </w:r>
      <w:r w:rsidRPr="005F4285">
        <w:rPr>
          <w:rFonts w:ascii="Arial" w:hAnsi="Arial" w:cs="Arial"/>
        </w:rPr>
        <w:t xml:space="preserve">   Measures taken to protect public health and safety, restore essential government services, and provide emergency relief to governments, businesses, and individuals affected by the consequences of terrorism.  Emergency management agencies normally have the lead role in consequence management.</w:t>
      </w:r>
    </w:p>
    <w:p w:rsidR="008B5FF3" w:rsidRPr="005F4285" w:rsidRDefault="008B5FF3">
      <w:pPr>
        <w:jc w:val="both"/>
        <w:rPr>
          <w:rFonts w:ascii="Arial" w:hAnsi="Arial" w:cs="Arial"/>
        </w:rPr>
      </w:pPr>
    </w:p>
    <w:p w:rsidR="008B5FF3" w:rsidRPr="005F4285" w:rsidRDefault="008B5FF3" w:rsidP="008B5FF3">
      <w:pPr>
        <w:numPr>
          <w:ilvl w:val="1"/>
          <w:numId w:val="24"/>
        </w:numPr>
        <w:jc w:val="both"/>
        <w:rPr>
          <w:rFonts w:ascii="Arial" w:hAnsi="Arial" w:cs="Arial"/>
        </w:rPr>
      </w:pPr>
      <w:r w:rsidRPr="005F4285">
        <w:rPr>
          <w:rFonts w:ascii="Arial" w:hAnsi="Arial" w:cs="Arial"/>
          <w:u w:val="single"/>
        </w:rPr>
        <w:t>Counter-terrorism Activities.</w:t>
      </w:r>
      <w:r w:rsidRPr="005F4285">
        <w:rPr>
          <w:rFonts w:ascii="Arial" w:hAnsi="Arial" w:cs="Arial"/>
        </w:rPr>
        <w:t xml:space="preserve">  Use of offensive measures to combat terrorism, such as use of law enforcement and military resources to neutralize terrorist operations.</w:t>
      </w:r>
    </w:p>
    <w:p w:rsidR="008B5FF3" w:rsidRPr="005F4285" w:rsidRDefault="008B5FF3">
      <w:pPr>
        <w:pStyle w:val="Header"/>
        <w:tabs>
          <w:tab w:val="clear" w:pos="4320"/>
          <w:tab w:val="clear" w:pos="8640"/>
        </w:tabs>
        <w:jc w:val="both"/>
        <w:rPr>
          <w:rFonts w:ascii="Arial" w:hAnsi="Arial" w:cs="Arial"/>
        </w:rPr>
      </w:pPr>
    </w:p>
    <w:p w:rsidR="008B5FF3" w:rsidRPr="005F4285" w:rsidRDefault="008B5FF3" w:rsidP="008B5FF3">
      <w:pPr>
        <w:numPr>
          <w:ilvl w:val="1"/>
          <w:numId w:val="24"/>
        </w:numPr>
        <w:jc w:val="both"/>
        <w:rPr>
          <w:rFonts w:ascii="Arial" w:hAnsi="Arial" w:cs="Arial"/>
        </w:rPr>
      </w:pPr>
      <w:r w:rsidRPr="005F4285">
        <w:rPr>
          <w:rFonts w:ascii="Arial" w:hAnsi="Arial" w:cs="Arial"/>
          <w:u w:val="single"/>
        </w:rPr>
        <w:t>Crisis Management.</w:t>
      </w:r>
      <w:r w:rsidRPr="005F4285">
        <w:rPr>
          <w:rFonts w:ascii="Arial" w:hAnsi="Arial" w:cs="Arial"/>
        </w:rPr>
        <w:t xml:space="preserve">  Measures taken to define the threat and identify terrorists, prevent terrorist acts, resolve terrorist incidents, investigate such incidents, and apprehend those responsible.  Law enforcement agencies will normally take the lead role in crisis management. </w:t>
      </w:r>
    </w:p>
    <w:p w:rsidR="008B5FF3" w:rsidRPr="005F4285" w:rsidRDefault="008B5FF3">
      <w:pPr>
        <w:ind w:left="360"/>
        <w:jc w:val="both"/>
      </w:pPr>
    </w:p>
    <w:p w:rsidR="008B5FF3" w:rsidRPr="005F4285" w:rsidRDefault="008B5FF3" w:rsidP="008B5FF3">
      <w:pPr>
        <w:numPr>
          <w:ilvl w:val="1"/>
          <w:numId w:val="24"/>
        </w:numPr>
        <w:jc w:val="both"/>
        <w:rPr>
          <w:rFonts w:ascii="Arial" w:hAnsi="Arial" w:cs="Arial"/>
        </w:rPr>
      </w:pPr>
      <w:r w:rsidRPr="005F4285">
        <w:rPr>
          <w:rFonts w:ascii="Arial" w:hAnsi="Arial" w:cs="Arial"/>
          <w:u w:val="single"/>
        </w:rPr>
        <w:t>Hazmat.</w:t>
      </w:r>
      <w:r w:rsidRPr="005F4285">
        <w:rPr>
          <w:rFonts w:ascii="Arial" w:hAnsi="Arial" w:cs="Arial"/>
        </w:rPr>
        <w:t xml:space="preserve">  Hazardous materials.  The National Response Framework (NRF) defines Hazmat as a substance or material, including a hazardous substance, that has been determined by the Secretary of Transportation to </w:t>
      </w:r>
      <w:proofErr w:type="gramStart"/>
      <w:r w:rsidRPr="005F4285">
        <w:rPr>
          <w:rFonts w:ascii="Arial" w:hAnsi="Arial" w:cs="Arial"/>
        </w:rPr>
        <w:t>be capable of posing</w:t>
      </w:r>
      <w:proofErr w:type="gramEnd"/>
      <w:r w:rsidRPr="005F4285">
        <w:rPr>
          <w:rFonts w:ascii="Arial" w:hAnsi="Arial" w:cs="Arial"/>
        </w:rPr>
        <w:t xml:space="preserve"> an unreasonable risk to health, safety, and property when transported in commerce, and which has been so designated (see 49 CFR 171.8).  The term is also intended to mean hazardous substances, pollutants, and contaminants as defined by the National Oil and Hazardous Substances Pollution Contingency Plan.</w:t>
      </w:r>
    </w:p>
    <w:p w:rsidR="008B5FF3" w:rsidRPr="005F4285" w:rsidRDefault="008B5FF3">
      <w:pPr>
        <w:jc w:val="both"/>
        <w:rPr>
          <w:rFonts w:ascii="Arial" w:hAnsi="Arial" w:cs="Arial"/>
        </w:rPr>
      </w:pPr>
    </w:p>
    <w:p w:rsidR="008B5FF3" w:rsidRPr="005F4285" w:rsidRDefault="008B5FF3" w:rsidP="008B5FF3">
      <w:pPr>
        <w:numPr>
          <w:ilvl w:val="1"/>
          <w:numId w:val="24"/>
        </w:numPr>
        <w:jc w:val="both"/>
        <w:rPr>
          <w:rFonts w:ascii="Arial" w:hAnsi="Arial" w:cs="Arial"/>
        </w:rPr>
      </w:pPr>
      <w:r w:rsidRPr="005F4285">
        <w:rPr>
          <w:rFonts w:ascii="Arial" w:hAnsi="Arial" w:cs="Arial"/>
          <w:u w:val="single"/>
        </w:rPr>
        <w:t>Incident Action Plan</w:t>
      </w:r>
      <w:r w:rsidRPr="005F4285">
        <w:rPr>
          <w:rFonts w:ascii="Arial" w:hAnsi="Arial" w:cs="Arial"/>
        </w:rPr>
        <w:t xml:space="preserve">.  </w:t>
      </w:r>
      <w:proofErr w:type="gramStart"/>
      <w:r w:rsidRPr="005F4285">
        <w:rPr>
          <w:rFonts w:ascii="Arial" w:hAnsi="Arial" w:cs="Arial"/>
        </w:rPr>
        <w:t>An oral or written plan containing general objectives</w:t>
      </w:r>
      <w:proofErr w:type="gramEnd"/>
      <w:r w:rsidRPr="005F4285">
        <w:rPr>
          <w:rFonts w:ascii="Arial" w:hAnsi="Arial" w:cs="Arial"/>
        </w:rPr>
        <w:t xml:space="preserve"> reflecting the overall strategy for managing an incident.  It may include the identification of operational resources and assignments.  It may also include attachments that provide direction and important information for management of the incident during one or more operational periods.</w:t>
      </w:r>
    </w:p>
    <w:p w:rsidR="008B5FF3" w:rsidRPr="005F4285" w:rsidRDefault="008B5FF3">
      <w:pPr>
        <w:jc w:val="both"/>
        <w:rPr>
          <w:rFonts w:ascii="Arial" w:hAnsi="Arial" w:cs="Arial"/>
        </w:rPr>
      </w:pPr>
    </w:p>
    <w:p w:rsidR="008B5FF3" w:rsidRPr="005F4285" w:rsidRDefault="008B5FF3" w:rsidP="008B5FF3">
      <w:pPr>
        <w:numPr>
          <w:ilvl w:val="1"/>
          <w:numId w:val="24"/>
        </w:numPr>
        <w:jc w:val="both"/>
        <w:rPr>
          <w:rFonts w:ascii="Arial" w:hAnsi="Arial" w:cs="Arial"/>
        </w:rPr>
      </w:pPr>
      <w:r w:rsidRPr="005F4285">
        <w:rPr>
          <w:rFonts w:ascii="Arial" w:hAnsi="Arial" w:cs="Arial"/>
          <w:u w:val="single"/>
        </w:rPr>
        <w:t>National Incident Management System (NIMS).</w:t>
      </w:r>
      <w:r w:rsidRPr="005F4285">
        <w:rPr>
          <w:rFonts w:ascii="Arial" w:hAnsi="Arial" w:cs="Arial"/>
        </w:rPr>
        <w:t xml:space="preserve">  The NIMS provides a consistent nationwide approach for Federal, State, territorial, tribal, and local governments to work effectively and efficiently together to prepare for, prevent, respond to, and recover from domestic incidents, regardless of cause, size, or complexity.</w:t>
      </w:r>
    </w:p>
    <w:p w:rsidR="008B5FF3" w:rsidRPr="005F4285" w:rsidRDefault="008B5FF3">
      <w:pPr>
        <w:jc w:val="both"/>
        <w:rPr>
          <w:rFonts w:ascii="Arial" w:hAnsi="Arial" w:cs="Arial"/>
        </w:rPr>
      </w:pPr>
    </w:p>
    <w:p w:rsidR="008B5FF3" w:rsidRPr="005F4285" w:rsidRDefault="008B5FF3" w:rsidP="008B5FF3">
      <w:pPr>
        <w:numPr>
          <w:ilvl w:val="1"/>
          <w:numId w:val="24"/>
        </w:numPr>
        <w:jc w:val="both"/>
        <w:rPr>
          <w:rFonts w:ascii="Arial" w:hAnsi="Arial" w:cs="Arial"/>
        </w:rPr>
      </w:pPr>
      <w:r w:rsidRPr="005F4285">
        <w:rPr>
          <w:rFonts w:ascii="Arial" w:hAnsi="Arial" w:cs="Arial"/>
          <w:u w:val="single"/>
        </w:rPr>
        <w:t>National Response Framework (NRF).</w:t>
      </w:r>
      <w:r w:rsidRPr="005F4285">
        <w:rPr>
          <w:rFonts w:ascii="Arial" w:hAnsi="Arial" w:cs="Arial"/>
        </w:rPr>
        <w:t xml:space="preserve">   An all-discipline, all-hazards plan that establishes a single comprehensive framework for the management of domestic incidents.  It provides the structure and mechanisms for the coordination of Federal support to State and local and tribal incident managers and for exercising direct Federal authorities and responsibilities.</w:t>
      </w:r>
    </w:p>
    <w:p w:rsidR="008B5FF3" w:rsidRPr="005F4285" w:rsidRDefault="008B5FF3">
      <w:pPr>
        <w:jc w:val="both"/>
        <w:rPr>
          <w:rFonts w:ascii="Arial" w:hAnsi="Arial" w:cs="Arial"/>
          <w:u w:val="single"/>
        </w:rPr>
      </w:pPr>
    </w:p>
    <w:p w:rsidR="008B5FF3" w:rsidRPr="005F4285" w:rsidRDefault="008B5FF3" w:rsidP="008B5FF3">
      <w:pPr>
        <w:numPr>
          <w:ilvl w:val="1"/>
          <w:numId w:val="24"/>
        </w:numPr>
        <w:jc w:val="both"/>
        <w:rPr>
          <w:rFonts w:ascii="Arial" w:hAnsi="Arial" w:cs="Arial"/>
        </w:rPr>
      </w:pPr>
      <w:r w:rsidRPr="005F4285">
        <w:rPr>
          <w:rFonts w:ascii="Arial" w:hAnsi="Arial" w:cs="Arial"/>
          <w:u w:val="single"/>
        </w:rPr>
        <w:t>Terrorist Incident.</w:t>
      </w:r>
      <w:r w:rsidRPr="005F4285">
        <w:rPr>
          <w:rFonts w:ascii="Arial" w:hAnsi="Arial" w:cs="Arial"/>
        </w:rPr>
        <w:t xml:space="preserve">   According to the National Response Framework (NRF), a terrorist incident is any activity that (1) involves an act that (a) is dangerous to human life or potentially destructive of critical infrastructure or key resources; and (b) is a violation of the criminal laws of the United State or of any State or other subdivision of the United States; and (2) appears to be intended (a) to intimidate or coerce a civilian population; (b) to influence the policy of a government by intimidation or coercion; or (c) to affect the conduct of a government by mass destruction, assassination, or kidnapping.</w:t>
      </w:r>
    </w:p>
    <w:p w:rsidR="008B5FF3" w:rsidRPr="005F4285" w:rsidRDefault="008B5FF3">
      <w:pPr>
        <w:ind w:left="360"/>
        <w:jc w:val="both"/>
        <w:rPr>
          <w:rFonts w:ascii="Arial" w:hAnsi="Arial" w:cs="Arial"/>
          <w:strike/>
        </w:rPr>
      </w:pPr>
    </w:p>
    <w:p w:rsidR="008B5FF3" w:rsidRPr="005F4285" w:rsidRDefault="008B5FF3">
      <w:pPr>
        <w:rPr>
          <w:rFonts w:ascii="Arial" w:hAnsi="Arial" w:cs="Arial"/>
        </w:rPr>
      </w:pPr>
    </w:p>
    <w:p w:rsidR="008B5FF3" w:rsidRPr="005F4285" w:rsidRDefault="008B5FF3"/>
    <w:p w:rsidR="008B5FF3" w:rsidRPr="005F4285" w:rsidRDefault="008B5FF3" w:rsidP="008B5FF3">
      <w:pPr>
        <w:pStyle w:val="Heading1"/>
        <w:numPr>
          <w:ilvl w:val="0"/>
          <w:numId w:val="0"/>
        </w:numPr>
        <w:pBdr>
          <w:top w:val="single" w:sz="6" w:space="1" w:color="auto"/>
          <w:bottom w:val="single" w:sz="6" w:space="1" w:color="auto"/>
          <w:right w:val="single" w:sz="6" w:space="4" w:color="auto"/>
        </w:pBdr>
        <w:jc w:val="left"/>
        <w:rPr>
          <w:rFonts w:ascii="Arial" w:hAnsi="Arial" w:cs="Arial"/>
        </w:rPr>
      </w:pPr>
      <w:r w:rsidRPr="005F4285">
        <w:rPr>
          <w:rFonts w:ascii="Arial" w:hAnsi="Arial" w:cs="Arial"/>
        </w:rPr>
        <w:lastRenderedPageBreak/>
        <w:t>IV.</w:t>
      </w:r>
      <w:r w:rsidRPr="005F4285">
        <w:rPr>
          <w:rFonts w:ascii="Arial" w:hAnsi="Arial" w:cs="Arial"/>
        </w:rPr>
        <w:tab/>
        <w:t>SITUATION &amp; ASSUMPTIONS</w:t>
      </w:r>
    </w:p>
    <w:p w:rsidR="008B5FF3" w:rsidRPr="005F4285" w:rsidRDefault="008B5FF3">
      <w:pPr>
        <w:pStyle w:val="Heading2"/>
        <w:numPr>
          <w:ilvl w:val="0"/>
          <w:numId w:val="0"/>
        </w:numPr>
        <w:rPr>
          <w:rFonts w:ascii="Arial" w:hAnsi="Arial" w:cs="Arial"/>
        </w:rPr>
      </w:pPr>
    </w:p>
    <w:p w:rsidR="008B5FF3" w:rsidRPr="005F4285" w:rsidRDefault="008B5FF3" w:rsidP="008B5FF3">
      <w:pPr>
        <w:pStyle w:val="Heading2"/>
        <w:numPr>
          <w:ilvl w:val="0"/>
          <w:numId w:val="4"/>
        </w:numPr>
        <w:rPr>
          <w:rFonts w:ascii="Arial" w:hAnsi="Arial" w:cs="Arial"/>
        </w:rPr>
      </w:pPr>
      <w:r w:rsidRPr="005F4285">
        <w:rPr>
          <w:rFonts w:ascii="Arial" w:hAnsi="Arial" w:cs="Arial"/>
        </w:rPr>
        <w:t xml:space="preserve">Situation </w:t>
      </w:r>
    </w:p>
    <w:p w:rsidR="008B5FF3" w:rsidRPr="005F4285" w:rsidRDefault="008B5FF3" w:rsidP="008B5FF3">
      <w:pPr>
        <w:pStyle w:val="BodyTextIndent3"/>
        <w:numPr>
          <w:ilvl w:val="1"/>
          <w:numId w:val="4"/>
        </w:numPr>
      </w:pPr>
      <w:r w:rsidRPr="005F4285">
        <w:t>Law enforcement agencies are expected to continue their efforts to protect lives and property during emergency situations.</w:t>
      </w:r>
    </w:p>
    <w:p w:rsidR="008B5FF3" w:rsidRPr="005F4285" w:rsidRDefault="008B5FF3" w:rsidP="008B5FF3">
      <w:pPr>
        <w:pStyle w:val="BodyTextIndent3"/>
        <w:numPr>
          <w:ilvl w:val="1"/>
          <w:numId w:val="4"/>
        </w:numPr>
      </w:pPr>
      <w:r w:rsidRPr="005F4285">
        <w:t xml:space="preserve">During large-scale emergencies and major disasters, law enforcement agencies may be required to expand their operations and undertake certain tasks that are not performed on a day-to-day basis. </w:t>
      </w:r>
    </w:p>
    <w:p w:rsidR="008B5FF3" w:rsidRPr="005F4285" w:rsidRDefault="008B5FF3" w:rsidP="008B5FF3">
      <w:pPr>
        <w:pStyle w:val="BodyTextIndent3"/>
        <w:numPr>
          <w:ilvl w:val="1"/>
          <w:numId w:val="4"/>
        </w:numPr>
      </w:pPr>
      <w:r w:rsidRPr="005F4285">
        <w:t>Large-scale emergencies and acts of terrorism may adversely impact law enforcement personnel, equipment, and facilities.</w:t>
      </w:r>
    </w:p>
    <w:p w:rsidR="008B5FF3" w:rsidRPr="005F4285" w:rsidRDefault="008B5FF3">
      <w:pPr>
        <w:jc w:val="both"/>
        <w:rPr>
          <w:rFonts w:ascii="Arial" w:hAnsi="Arial" w:cs="Arial"/>
        </w:rPr>
      </w:pPr>
    </w:p>
    <w:p w:rsidR="008B5FF3" w:rsidRPr="005F4285" w:rsidRDefault="008B5FF3" w:rsidP="008B5FF3">
      <w:pPr>
        <w:pStyle w:val="Heading2"/>
        <w:numPr>
          <w:ilvl w:val="0"/>
          <w:numId w:val="4"/>
        </w:numPr>
        <w:rPr>
          <w:rFonts w:ascii="Arial" w:hAnsi="Arial" w:cs="Arial"/>
        </w:rPr>
      </w:pPr>
      <w:r w:rsidRPr="005F4285">
        <w:rPr>
          <w:rFonts w:ascii="Arial" w:hAnsi="Arial" w:cs="Arial"/>
        </w:rPr>
        <w:t xml:space="preserve">Assumptions </w:t>
      </w:r>
    </w:p>
    <w:p w:rsidR="008B5FF3" w:rsidRPr="005F4285" w:rsidRDefault="008B5FF3" w:rsidP="008B5FF3">
      <w:pPr>
        <w:pStyle w:val="BodyTextIndent3"/>
        <w:numPr>
          <w:ilvl w:val="1"/>
          <w:numId w:val="4"/>
        </w:numPr>
      </w:pPr>
      <w:r w:rsidRPr="005F4285">
        <w:t xml:space="preserve">During large-scale emergency situations, some normal law enforcement activities may be temporarily reduced </w:t>
      </w:r>
      <w:proofErr w:type="gramStart"/>
      <w:r w:rsidRPr="005F4285">
        <w:t>in order to</w:t>
      </w:r>
      <w:proofErr w:type="gramEnd"/>
      <w:r w:rsidRPr="005F4285">
        <w:t xml:space="preserve"> provide resources to respond to the emergency situation. </w:t>
      </w:r>
    </w:p>
    <w:p w:rsidR="008B5FF3" w:rsidRPr="005F4285" w:rsidRDefault="008B5FF3" w:rsidP="008B5FF3">
      <w:pPr>
        <w:pStyle w:val="BodyTextIndent3"/>
        <w:numPr>
          <w:ilvl w:val="1"/>
          <w:numId w:val="4"/>
        </w:numPr>
      </w:pPr>
      <w:r w:rsidRPr="005F4285">
        <w:t>During large-scale evacuations, law enforcement support may be needed to control traffic.  In the aftermath of an evacuation, security must be provided for areas that have been evacuated to protect property and deter theft.</w:t>
      </w:r>
    </w:p>
    <w:p w:rsidR="008B5FF3" w:rsidRPr="005F4285" w:rsidRDefault="008B5FF3" w:rsidP="008B5FF3">
      <w:pPr>
        <w:pStyle w:val="BodyTextIndent3"/>
        <w:numPr>
          <w:ilvl w:val="1"/>
          <w:numId w:val="4"/>
        </w:numPr>
      </w:pPr>
      <w:r w:rsidRPr="005F4285">
        <w:t>In the aftermath of a disaster, it may be necessary to control access to damaged areas to protect public health and safety and deter theft.</w:t>
      </w:r>
    </w:p>
    <w:p w:rsidR="008B5FF3" w:rsidRPr="005F4285" w:rsidRDefault="008B5FF3" w:rsidP="008B5FF3">
      <w:pPr>
        <w:pStyle w:val="BodyTextIndent3"/>
        <w:numPr>
          <w:ilvl w:val="1"/>
          <w:numId w:val="4"/>
        </w:numPr>
      </w:pPr>
      <w:r w:rsidRPr="005F4285">
        <w:t>If there is a threat of terrorism or civil disturbance, key local facilities that house government operations or provide essential services to the public may require protection.</w:t>
      </w:r>
    </w:p>
    <w:p w:rsidR="008B5FF3" w:rsidRPr="005F4285" w:rsidRDefault="008B5FF3">
      <w:pPr>
        <w:jc w:val="both"/>
        <w:rPr>
          <w:rFonts w:ascii="Arial" w:hAnsi="Arial" w:cs="Arial"/>
        </w:rPr>
      </w:pPr>
    </w:p>
    <w:p w:rsidR="008B5FF3" w:rsidRPr="005F4285" w:rsidRDefault="008B5FF3">
      <w:pPr>
        <w:jc w:val="both"/>
        <w:rPr>
          <w:rFonts w:ascii="Arial" w:hAnsi="Arial" w:cs="Arial"/>
        </w:rPr>
      </w:pPr>
    </w:p>
    <w:p w:rsidR="008B5FF3" w:rsidRPr="005F4285" w:rsidRDefault="008B5FF3" w:rsidP="008B5FF3">
      <w:pPr>
        <w:pStyle w:val="Heading1"/>
        <w:numPr>
          <w:ilvl w:val="0"/>
          <w:numId w:val="0"/>
        </w:numPr>
        <w:pBdr>
          <w:top w:val="single" w:sz="6" w:space="1" w:color="auto"/>
          <w:left w:val="single" w:sz="6" w:space="4" w:color="auto"/>
          <w:bottom w:val="single" w:sz="6" w:space="1" w:color="auto"/>
          <w:right w:val="single" w:sz="6" w:space="4" w:color="auto"/>
        </w:pBdr>
        <w:jc w:val="left"/>
        <w:rPr>
          <w:rFonts w:ascii="Arial" w:hAnsi="Arial" w:cs="Arial"/>
        </w:rPr>
      </w:pPr>
      <w:r w:rsidRPr="005F4285">
        <w:rPr>
          <w:rFonts w:ascii="Arial" w:hAnsi="Arial" w:cs="Arial"/>
        </w:rPr>
        <w:t>V.</w:t>
      </w:r>
      <w:r w:rsidRPr="005F4285">
        <w:rPr>
          <w:rFonts w:ascii="Arial" w:hAnsi="Arial" w:cs="Arial"/>
        </w:rPr>
        <w:tab/>
        <w:t>CONCEPT OF OPERATIONS</w:t>
      </w:r>
    </w:p>
    <w:p w:rsidR="008B5FF3" w:rsidRPr="005F4285" w:rsidRDefault="008B5FF3">
      <w:pPr>
        <w:jc w:val="both"/>
        <w:rPr>
          <w:rFonts w:ascii="Arial" w:hAnsi="Arial" w:cs="Arial"/>
        </w:rPr>
      </w:pPr>
    </w:p>
    <w:p w:rsidR="008B5FF3" w:rsidRPr="005F4285" w:rsidRDefault="008B5FF3" w:rsidP="008B5FF3">
      <w:pPr>
        <w:pStyle w:val="Heading2"/>
        <w:numPr>
          <w:ilvl w:val="0"/>
          <w:numId w:val="6"/>
        </w:numPr>
        <w:rPr>
          <w:rFonts w:ascii="Arial" w:hAnsi="Arial" w:cs="Arial"/>
        </w:rPr>
      </w:pPr>
      <w:r w:rsidRPr="005F4285">
        <w:rPr>
          <w:rFonts w:ascii="Arial" w:hAnsi="Arial" w:cs="Arial"/>
        </w:rPr>
        <w:t xml:space="preserve">General </w:t>
      </w:r>
    </w:p>
    <w:p w:rsidR="008B5FF3" w:rsidRPr="005F4285" w:rsidRDefault="008B5FF3">
      <w:pPr>
        <w:jc w:val="both"/>
        <w:rPr>
          <w:rFonts w:ascii="Arial" w:hAnsi="Arial" w:cs="Arial"/>
        </w:rPr>
      </w:pPr>
    </w:p>
    <w:p w:rsidR="008B5FF3" w:rsidRPr="005F4285" w:rsidRDefault="008B5FF3" w:rsidP="008B5FF3">
      <w:pPr>
        <w:pStyle w:val="BodyTextIndent3"/>
        <w:numPr>
          <w:ilvl w:val="1"/>
          <w:numId w:val="19"/>
        </w:numPr>
        <w:spacing w:before="0"/>
      </w:pPr>
      <w:r w:rsidRPr="005F4285">
        <w:t>Local law enforcement agencies have the primary responsibility for enforcing laws and protecting lives and property during emergencies.   Our law enforcement resources include:</w:t>
      </w:r>
    </w:p>
    <w:p w:rsidR="008B5FF3" w:rsidRPr="005F4285" w:rsidRDefault="008B5FF3">
      <w:pPr>
        <w:pStyle w:val="BodyTextIndent3"/>
        <w:spacing w:before="0"/>
      </w:pPr>
    </w:p>
    <w:p w:rsidR="008B5FF3" w:rsidRPr="005F4285" w:rsidRDefault="008B5FF3" w:rsidP="008B5FF3">
      <w:pPr>
        <w:pStyle w:val="BodyTextIndent3"/>
        <w:numPr>
          <w:ilvl w:val="2"/>
          <w:numId w:val="19"/>
        </w:numPr>
        <w:spacing w:before="0"/>
      </w:pPr>
      <w:r w:rsidRPr="005F4285">
        <w:t>The Sheriff’s Office and its reserves.</w:t>
      </w:r>
    </w:p>
    <w:p w:rsidR="00F723B8" w:rsidRDefault="008B5FF3" w:rsidP="008B5FF3">
      <w:pPr>
        <w:pStyle w:val="BodyTextIndent3"/>
        <w:numPr>
          <w:ilvl w:val="2"/>
          <w:numId w:val="19"/>
        </w:numPr>
        <w:spacing w:before="0"/>
      </w:pPr>
      <w:r w:rsidRPr="005F4285">
        <w:t xml:space="preserve">The </w:t>
      </w:r>
      <w:r w:rsidR="00F723B8">
        <w:t>Alba</w:t>
      </w:r>
      <w:r w:rsidR="00F723B8" w:rsidRPr="00F723B8">
        <w:t xml:space="preserve"> </w:t>
      </w:r>
      <w:r w:rsidR="00F723B8" w:rsidRPr="005F4285">
        <w:t>Police Department.</w:t>
      </w:r>
      <w:r w:rsidR="002C68CF" w:rsidRPr="005F4285">
        <w:t xml:space="preserve"> </w:t>
      </w:r>
    </w:p>
    <w:p w:rsidR="00F723B8" w:rsidRDefault="00F723B8" w:rsidP="008B5FF3">
      <w:pPr>
        <w:pStyle w:val="BodyTextIndent3"/>
        <w:numPr>
          <w:ilvl w:val="2"/>
          <w:numId w:val="19"/>
        </w:numPr>
        <w:spacing w:before="0"/>
      </w:pPr>
      <w:r>
        <w:t xml:space="preserve">The </w:t>
      </w:r>
      <w:r w:rsidR="002C68CF" w:rsidRPr="005F4285">
        <w:t>Hawkins</w:t>
      </w:r>
      <w:r>
        <w:t xml:space="preserve"> </w:t>
      </w:r>
      <w:r w:rsidRPr="005F4285">
        <w:t>Police Department.</w:t>
      </w:r>
      <w:r w:rsidR="002C68CF" w:rsidRPr="005F4285">
        <w:t xml:space="preserve"> </w:t>
      </w:r>
    </w:p>
    <w:p w:rsidR="00F723B8" w:rsidRDefault="00F723B8" w:rsidP="008B5FF3">
      <w:pPr>
        <w:pStyle w:val="BodyTextIndent3"/>
        <w:numPr>
          <w:ilvl w:val="2"/>
          <w:numId w:val="19"/>
        </w:numPr>
        <w:spacing w:before="0"/>
      </w:pPr>
      <w:r>
        <w:t xml:space="preserve">The Mineola </w:t>
      </w:r>
      <w:r w:rsidRPr="005F4285">
        <w:t>Police Department.</w:t>
      </w:r>
      <w:r w:rsidR="002C68CF" w:rsidRPr="005F4285">
        <w:t xml:space="preserve"> </w:t>
      </w:r>
    </w:p>
    <w:p w:rsidR="00F723B8" w:rsidRDefault="00F723B8" w:rsidP="008B5FF3">
      <w:pPr>
        <w:pStyle w:val="BodyTextIndent3"/>
        <w:numPr>
          <w:ilvl w:val="2"/>
          <w:numId w:val="19"/>
        </w:numPr>
        <w:spacing w:before="0"/>
      </w:pPr>
      <w:r>
        <w:t xml:space="preserve">The Quitman </w:t>
      </w:r>
      <w:r w:rsidRPr="005F4285">
        <w:t>Police Department.</w:t>
      </w:r>
      <w:r w:rsidR="002C68CF" w:rsidRPr="005F4285">
        <w:t xml:space="preserve"> </w:t>
      </w:r>
    </w:p>
    <w:p w:rsidR="008B5FF3" w:rsidRPr="005F4285" w:rsidRDefault="00F723B8" w:rsidP="008B5FF3">
      <w:pPr>
        <w:pStyle w:val="BodyTextIndent3"/>
        <w:numPr>
          <w:ilvl w:val="2"/>
          <w:numId w:val="19"/>
        </w:numPr>
        <w:spacing w:before="0"/>
      </w:pPr>
      <w:r>
        <w:t xml:space="preserve">The </w:t>
      </w:r>
      <w:r w:rsidR="002C68CF" w:rsidRPr="005F4285">
        <w:t xml:space="preserve">Winnsboro </w:t>
      </w:r>
      <w:r w:rsidR="008B5FF3" w:rsidRPr="005F4285">
        <w:t>Police Department.</w:t>
      </w:r>
    </w:p>
    <w:p w:rsidR="008B5FF3" w:rsidRPr="005F4285" w:rsidRDefault="008B5FF3" w:rsidP="008B5FF3">
      <w:pPr>
        <w:pStyle w:val="BodyTextIndent3"/>
        <w:numPr>
          <w:ilvl w:val="2"/>
          <w:numId w:val="19"/>
        </w:numPr>
        <w:spacing w:before="0"/>
      </w:pPr>
      <w:r w:rsidRPr="005F4285">
        <w:t xml:space="preserve">The Constables of </w:t>
      </w:r>
      <w:r w:rsidR="002C68CF" w:rsidRPr="005F4285">
        <w:t>Wood</w:t>
      </w:r>
      <w:r w:rsidRPr="005F4285">
        <w:t xml:space="preserve"> County, who shall, when requested by the Sheriff, augment the Sheriff’s Office during major emergencies.</w:t>
      </w:r>
    </w:p>
    <w:p w:rsidR="008B5FF3" w:rsidRPr="005F4285" w:rsidRDefault="008B5FF3" w:rsidP="008B5FF3">
      <w:pPr>
        <w:pStyle w:val="BodyTextIndent3"/>
        <w:numPr>
          <w:ilvl w:val="2"/>
          <w:numId w:val="19"/>
        </w:numPr>
        <w:spacing w:before="0"/>
      </w:pPr>
      <w:r w:rsidRPr="005F4285">
        <w:t xml:space="preserve">The </w:t>
      </w:r>
      <w:r w:rsidR="002C68CF" w:rsidRPr="005F4285">
        <w:t>Winnsboro ISD</w:t>
      </w:r>
      <w:r w:rsidRPr="005F4285">
        <w:t xml:space="preserve"> School District Police, when requested by the Police Chief, augment the Police Department during major emergencies.</w:t>
      </w:r>
    </w:p>
    <w:p w:rsidR="008B5FF3" w:rsidRPr="005F4285" w:rsidRDefault="008B5FF3">
      <w:pPr>
        <w:pStyle w:val="BodyTextIndent3"/>
        <w:spacing w:before="0"/>
      </w:pPr>
    </w:p>
    <w:p w:rsidR="008B5FF3" w:rsidRPr="005F4285" w:rsidRDefault="008B5FF3">
      <w:pPr>
        <w:pStyle w:val="BodyTextIndent3"/>
        <w:spacing w:before="0"/>
      </w:pPr>
    </w:p>
    <w:p w:rsidR="008B5FF3" w:rsidRPr="005F4285" w:rsidRDefault="008B5FF3">
      <w:pPr>
        <w:pStyle w:val="BodyTextIndent3"/>
        <w:spacing w:before="0"/>
      </w:pPr>
    </w:p>
    <w:p w:rsidR="008B5FF3" w:rsidRPr="005F4285" w:rsidRDefault="008B5FF3" w:rsidP="008B5FF3">
      <w:pPr>
        <w:pStyle w:val="BodyTextIndent3"/>
        <w:numPr>
          <w:ilvl w:val="1"/>
          <w:numId w:val="19"/>
        </w:numPr>
        <w:spacing w:before="0"/>
      </w:pPr>
      <w:r w:rsidRPr="005F4285">
        <w:lastRenderedPageBreak/>
        <w:t>Our law enforcement emergency response operations are in accordance with National Incident Management System (NIMS), which employs two levels of incident management structures.</w:t>
      </w:r>
    </w:p>
    <w:p w:rsidR="008B5FF3" w:rsidRPr="005F4285" w:rsidRDefault="008B5FF3">
      <w:pPr>
        <w:pStyle w:val="BodyTextIndent3"/>
        <w:spacing w:before="0"/>
        <w:ind w:left="0"/>
      </w:pPr>
    </w:p>
    <w:p w:rsidR="008B5FF3" w:rsidRPr="005F4285" w:rsidRDefault="008B5FF3" w:rsidP="008B5FF3">
      <w:pPr>
        <w:pStyle w:val="BodyTextIndent3"/>
        <w:numPr>
          <w:ilvl w:val="2"/>
          <w:numId w:val="19"/>
        </w:numPr>
        <w:spacing w:before="0"/>
      </w:pPr>
      <w:r w:rsidRPr="005F4285">
        <w:t>The Incident Command System (ICS) includes a core set of concepts, principles, and terminology applicable to single or multiple incidents regardless of their scope.</w:t>
      </w:r>
    </w:p>
    <w:p w:rsidR="008B5FF3" w:rsidRPr="005F4285" w:rsidRDefault="008B5FF3">
      <w:pPr>
        <w:pStyle w:val="BodyTextIndent3"/>
        <w:spacing w:before="0"/>
      </w:pPr>
    </w:p>
    <w:p w:rsidR="008B5FF3" w:rsidRPr="005F4285" w:rsidRDefault="008B5FF3" w:rsidP="008B5FF3">
      <w:pPr>
        <w:pStyle w:val="BodyTextIndent3"/>
        <w:numPr>
          <w:ilvl w:val="2"/>
          <w:numId w:val="19"/>
        </w:numPr>
        <w:spacing w:before="0"/>
      </w:pPr>
      <w:r w:rsidRPr="005F4285">
        <w:t>Multi-agency Coordination Systems integrate a combination of facilities, equipment, personnel, procedures, and communications into a common framework, which allows for the coordination and support of incident management.</w:t>
      </w:r>
    </w:p>
    <w:p w:rsidR="008B5FF3" w:rsidRPr="005F4285" w:rsidRDefault="008B5FF3">
      <w:pPr>
        <w:pStyle w:val="BodyTextIndent3"/>
        <w:spacing w:before="0"/>
        <w:ind w:left="0"/>
      </w:pPr>
    </w:p>
    <w:p w:rsidR="008B5FF3" w:rsidRPr="005F4285" w:rsidRDefault="008B5FF3" w:rsidP="008B5FF3">
      <w:pPr>
        <w:pStyle w:val="BodyTextIndent3"/>
        <w:numPr>
          <w:ilvl w:val="1"/>
          <w:numId w:val="19"/>
        </w:numPr>
        <w:spacing w:before="0"/>
      </w:pPr>
      <w:r w:rsidRPr="005F4285">
        <w:t xml:space="preserve">Many of the tasks required of law enforcement during emergency operations are simply an expansion of normal daily responsibilities.  These responsibilities include enforcing laws, maintaining order, traffic control, and crowd control.  </w:t>
      </w:r>
    </w:p>
    <w:p w:rsidR="008B5FF3" w:rsidRPr="005F4285" w:rsidRDefault="008B5FF3">
      <w:pPr>
        <w:pStyle w:val="BodyTextIndent3"/>
        <w:spacing w:before="0"/>
      </w:pPr>
    </w:p>
    <w:p w:rsidR="008B5FF3" w:rsidRPr="005F4285" w:rsidRDefault="008B5FF3" w:rsidP="008B5FF3">
      <w:pPr>
        <w:pStyle w:val="BodyTextIndent3"/>
        <w:numPr>
          <w:ilvl w:val="1"/>
          <w:numId w:val="19"/>
        </w:numPr>
        <w:spacing w:before="0"/>
      </w:pPr>
      <w:r w:rsidRPr="005F4285">
        <w:t xml:space="preserve">During emergency situations, law enforcement may be called on to undertake </w:t>
      </w:r>
      <w:proofErr w:type="gramStart"/>
      <w:r w:rsidRPr="005F4285">
        <w:t>a number of</w:t>
      </w:r>
      <w:proofErr w:type="gramEnd"/>
      <w:r w:rsidRPr="005F4285">
        <w:t xml:space="preserve"> tasks not typically performed on daily basis, including protecting key facilities, enforcing curfews and restrictions on the sales of certain products, and controlling access to damaged areas.</w:t>
      </w:r>
    </w:p>
    <w:p w:rsidR="008B5FF3" w:rsidRPr="005F4285" w:rsidRDefault="008B5FF3">
      <w:pPr>
        <w:pStyle w:val="BodyTextIndent3"/>
        <w:spacing w:before="0"/>
        <w:ind w:left="0"/>
      </w:pPr>
    </w:p>
    <w:p w:rsidR="008B5FF3" w:rsidRPr="005F4285" w:rsidRDefault="008B5FF3" w:rsidP="008B5FF3">
      <w:pPr>
        <w:pStyle w:val="BodyTextIndent3"/>
        <w:numPr>
          <w:ilvl w:val="0"/>
          <w:numId w:val="6"/>
        </w:numPr>
        <w:spacing w:before="0"/>
        <w:rPr>
          <w:b/>
          <w:bCs/>
        </w:rPr>
      </w:pPr>
      <w:r w:rsidRPr="005F4285">
        <w:rPr>
          <w:b/>
          <w:bCs/>
        </w:rPr>
        <w:t>Implementation of NIMS/ICS</w:t>
      </w:r>
    </w:p>
    <w:p w:rsidR="008B5FF3" w:rsidRPr="005F4285" w:rsidRDefault="008B5FF3"/>
    <w:p w:rsidR="008B5FF3" w:rsidRPr="005F4285" w:rsidRDefault="008B5FF3" w:rsidP="008B5FF3">
      <w:pPr>
        <w:numPr>
          <w:ilvl w:val="0"/>
          <w:numId w:val="31"/>
        </w:numPr>
        <w:tabs>
          <w:tab w:val="clear" w:pos="810"/>
          <w:tab w:val="num" w:pos="720"/>
          <w:tab w:val="num" w:pos="1080"/>
        </w:tabs>
        <w:ind w:left="720"/>
        <w:jc w:val="both"/>
        <w:rPr>
          <w:rFonts w:ascii="Arial" w:hAnsi="Arial" w:cs="Arial"/>
        </w:rPr>
      </w:pPr>
      <w:r w:rsidRPr="005F4285">
        <w:rPr>
          <w:rFonts w:ascii="Arial" w:hAnsi="Arial" w:cs="Arial"/>
        </w:rPr>
        <w:t xml:space="preserve">The first official responder on the scene of </w:t>
      </w:r>
      <w:proofErr w:type="gramStart"/>
      <w:r w:rsidRPr="005F4285">
        <w:rPr>
          <w:rFonts w:ascii="Arial" w:hAnsi="Arial" w:cs="Arial"/>
        </w:rPr>
        <w:t>an emergency situation</w:t>
      </w:r>
      <w:proofErr w:type="gramEnd"/>
      <w:r w:rsidRPr="005F4285">
        <w:rPr>
          <w:rFonts w:ascii="Arial" w:hAnsi="Arial" w:cs="Arial"/>
        </w:rPr>
        <w:t xml:space="preserve"> should initiate the ICS and establish an ICP.  As other responders arrive, the individual most qualified to deal with the specific situation present should serve as the IC.  The IC will direct and control responding resources and designate emergency operating areas.  The EOC will generally not be activated.</w:t>
      </w:r>
    </w:p>
    <w:p w:rsidR="008B5FF3" w:rsidRPr="005F4285" w:rsidRDefault="008B5FF3">
      <w:pPr>
        <w:tabs>
          <w:tab w:val="num" w:pos="720"/>
          <w:tab w:val="num" w:pos="1080"/>
        </w:tabs>
        <w:jc w:val="both"/>
        <w:rPr>
          <w:rFonts w:ascii="Arial" w:hAnsi="Arial" w:cs="Arial"/>
        </w:rPr>
      </w:pPr>
    </w:p>
    <w:p w:rsidR="008B5FF3" w:rsidRPr="005F4285" w:rsidRDefault="008B5FF3" w:rsidP="008B5FF3">
      <w:pPr>
        <w:numPr>
          <w:ilvl w:val="0"/>
          <w:numId w:val="31"/>
        </w:numPr>
        <w:tabs>
          <w:tab w:val="clear" w:pos="810"/>
          <w:tab w:val="num" w:pos="720"/>
          <w:tab w:val="num" w:pos="1080"/>
        </w:tabs>
        <w:ind w:left="720"/>
        <w:jc w:val="both"/>
        <w:rPr>
          <w:rFonts w:ascii="Arial" w:hAnsi="Arial" w:cs="Arial"/>
        </w:rPr>
      </w:pPr>
      <w:r w:rsidRPr="005F4285">
        <w:rPr>
          <w:rFonts w:ascii="Arial" w:hAnsi="Arial" w:cs="Arial"/>
        </w:rPr>
        <w:t xml:space="preserve">During major emergencies, disasters, or catastrophic incidents, it may be necessary to transition from the normal ICS structure to a Multiagency Coordination System.  The EOC is central to this System, and functions as a conduit for coordinating information and resources.  The IC will manage and direct the on-scene response from the ICP.  The EOC will mobilize and deploy resources for use by the IC, coordinate external resource and technical support, research problems, provide information to senior managers, disseminate emergency public information, and perform other tasks to support on-scene operations. </w:t>
      </w:r>
    </w:p>
    <w:p w:rsidR="008B5FF3" w:rsidRPr="005F4285" w:rsidRDefault="008B5FF3">
      <w:pPr>
        <w:jc w:val="both"/>
        <w:rPr>
          <w:rFonts w:ascii="Arial" w:hAnsi="Arial" w:cs="Arial"/>
        </w:rPr>
      </w:pPr>
    </w:p>
    <w:p w:rsidR="008B5FF3" w:rsidRPr="005F4285" w:rsidRDefault="008B5FF3" w:rsidP="008B5FF3">
      <w:pPr>
        <w:pStyle w:val="Heading5"/>
        <w:numPr>
          <w:ilvl w:val="0"/>
          <w:numId w:val="6"/>
        </w:numPr>
        <w:rPr>
          <w:rFonts w:ascii="Arial" w:hAnsi="Arial" w:cs="Arial"/>
        </w:rPr>
      </w:pPr>
      <w:r w:rsidRPr="005F4285">
        <w:rPr>
          <w:rFonts w:ascii="Arial" w:hAnsi="Arial" w:cs="Arial"/>
        </w:rPr>
        <w:t>Law Enforcement</w:t>
      </w:r>
    </w:p>
    <w:p w:rsidR="008B5FF3" w:rsidRPr="005F4285" w:rsidRDefault="008B5FF3"/>
    <w:p w:rsidR="008B5FF3" w:rsidRPr="005F4285" w:rsidRDefault="008B5FF3" w:rsidP="008B5FF3">
      <w:pPr>
        <w:numPr>
          <w:ilvl w:val="1"/>
          <w:numId w:val="17"/>
        </w:numPr>
        <w:rPr>
          <w:rFonts w:ascii="Arial" w:hAnsi="Arial" w:cs="Arial"/>
        </w:rPr>
      </w:pPr>
      <w:r w:rsidRPr="005F4285">
        <w:rPr>
          <w:rFonts w:ascii="Arial" w:hAnsi="Arial" w:cs="Arial"/>
        </w:rPr>
        <w:t xml:space="preserve">Law enforcement personnel are expected to enforce the laws and regulations during emergency situations in the same way that they do </w:t>
      </w:r>
      <w:proofErr w:type="gramStart"/>
      <w:r w:rsidRPr="005F4285">
        <w:rPr>
          <w:rFonts w:ascii="Arial" w:hAnsi="Arial" w:cs="Arial"/>
        </w:rPr>
        <w:t>on a daily basis</w:t>
      </w:r>
      <w:proofErr w:type="gramEnd"/>
      <w:r w:rsidRPr="005F4285">
        <w:rPr>
          <w:rFonts w:ascii="Arial" w:hAnsi="Arial" w:cs="Arial"/>
        </w:rPr>
        <w:t>.</w:t>
      </w:r>
    </w:p>
    <w:p w:rsidR="008B5FF3" w:rsidRPr="005F4285" w:rsidRDefault="008B5FF3">
      <w:pPr>
        <w:ind w:left="360"/>
        <w:rPr>
          <w:rFonts w:ascii="Arial" w:hAnsi="Arial" w:cs="Arial"/>
        </w:rPr>
      </w:pPr>
    </w:p>
    <w:p w:rsidR="008B5FF3" w:rsidRPr="005F4285" w:rsidRDefault="008B5FF3" w:rsidP="008B5FF3">
      <w:pPr>
        <w:numPr>
          <w:ilvl w:val="1"/>
          <w:numId w:val="17"/>
        </w:numPr>
        <w:jc w:val="both"/>
        <w:rPr>
          <w:rFonts w:ascii="Arial" w:hAnsi="Arial" w:cs="Arial"/>
        </w:rPr>
      </w:pPr>
      <w:r w:rsidRPr="005F4285">
        <w:rPr>
          <w:rFonts w:ascii="Arial" w:hAnsi="Arial" w:cs="Arial"/>
        </w:rPr>
        <w:t xml:space="preserve">During emergency situations, particularly major disasters, some disaster-related laws and regulations may be put into effect for a limited period; these must also be enforced by local law enforcement agencies.   When a disaster threatens or has occurred, the </w:t>
      </w:r>
      <w:r w:rsidR="00F723B8">
        <w:rPr>
          <w:rFonts w:ascii="Arial" w:hAnsi="Arial" w:cs="Arial"/>
        </w:rPr>
        <w:t xml:space="preserve">County Judge or Mayor </w:t>
      </w:r>
      <w:r w:rsidRPr="005F4285">
        <w:rPr>
          <w:rFonts w:ascii="Arial" w:hAnsi="Arial" w:cs="Arial"/>
        </w:rPr>
        <w:t xml:space="preserve">may issue a disaster declaration.  The </w:t>
      </w:r>
      <w:r w:rsidR="00F723B8">
        <w:rPr>
          <w:rFonts w:ascii="Arial" w:hAnsi="Arial" w:cs="Arial"/>
        </w:rPr>
        <w:t>County Judge or Mayor may then issue an order or the Commissioner</w:t>
      </w:r>
      <w:r w:rsidRPr="005F4285">
        <w:rPr>
          <w:rFonts w:ascii="Arial" w:hAnsi="Arial" w:cs="Arial"/>
        </w:rPr>
        <w:t xml:space="preserve">s Court </w:t>
      </w:r>
      <w:r w:rsidR="00F723B8">
        <w:rPr>
          <w:rFonts w:ascii="Arial" w:hAnsi="Arial" w:cs="Arial"/>
        </w:rPr>
        <w:t xml:space="preserve">or City Council </w:t>
      </w:r>
      <w:r w:rsidRPr="005F4285">
        <w:rPr>
          <w:rFonts w:ascii="Arial" w:hAnsi="Arial" w:cs="Arial"/>
        </w:rPr>
        <w:t>may enact an emergency order</w:t>
      </w:r>
      <w:r w:rsidR="00F723B8">
        <w:rPr>
          <w:rFonts w:ascii="Arial" w:hAnsi="Arial" w:cs="Arial"/>
        </w:rPr>
        <w:t xml:space="preserve"> suspending other </w:t>
      </w:r>
      <w:r w:rsidRPr="005F4285">
        <w:rPr>
          <w:rFonts w:ascii="Arial" w:hAnsi="Arial" w:cs="Arial"/>
        </w:rPr>
        <w:t>orders</w:t>
      </w:r>
      <w:r w:rsidR="00F723B8">
        <w:rPr>
          <w:rFonts w:ascii="Arial" w:hAnsi="Arial" w:cs="Arial"/>
        </w:rPr>
        <w:t xml:space="preserve"> or ordinances</w:t>
      </w:r>
      <w:r w:rsidRPr="005F4285">
        <w:rPr>
          <w:rFonts w:ascii="Arial" w:hAnsi="Arial" w:cs="Arial"/>
        </w:rPr>
        <w:t xml:space="preserve"> and/or putting into effect temporary emergency regulations.  </w:t>
      </w:r>
      <w:r w:rsidRPr="00F723B8">
        <w:rPr>
          <w:rFonts w:ascii="Arial" w:hAnsi="Arial" w:cs="Arial"/>
          <w:b/>
        </w:rPr>
        <w:t>Appendix 5 to Annex U, Legal</w:t>
      </w:r>
      <w:r w:rsidRPr="005F4285">
        <w:rPr>
          <w:rFonts w:ascii="Arial" w:hAnsi="Arial" w:cs="Arial"/>
        </w:rPr>
        <w:t xml:space="preserve">, outlines the types of emergency measures that may be promulgated. </w:t>
      </w:r>
    </w:p>
    <w:p w:rsidR="008B5FF3" w:rsidRPr="005F4285" w:rsidRDefault="008B5FF3" w:rsidP="008B5FF3">
      <w:pPr>
        <w:pStyle w:val="Heading5"/>
        <w:numPr>
          <w:ilvl w:val="0"/>
          <w:numId w:val="6"/>
        </w:numPr>
        <w:tabs>
          <w:tab w:val="clear" w:pos="360"/>
          <w:tab w:val="num" w:pos="180"/>
        </w:tabs>
        <w:ind w:hanging="450"/>
        <w:rPr>
          <w:rFonts w:ascii="Arial" w:hAnsi="Arial" w:cs="Arial"/>
        </w:rPr>
      </w:pPr>
      <w:r w:rsidRPr="005F4285">
        <w:rPr>
          <w:rFonts w:ascii="Arial" w:hAnsi="Arial" w:cs="Arial"/>
        </w:rPr>
        <w:lastRenderedPageBreak/>
        <w:t xml:space="preserve"> Evacuation Operations</w:t>
      </w:r>
    </w:p>
    <w:p w:rsidR="008B5FF3" w:rsidRPr="005F4285" w:rsidRDefault="008B5FF3">
      <w:pPr>
        <w:jc w:val="both"/>
        <w:rPr>
          <w:rFonts w:ascii="Arial" w:hAnsi="Arial" w:cs="Arial"/>
          <w:b/>
          <w:bCs/>
        </w:rPr>
      </w:pPr>
    </w:p>
    <w:p w:rsidR="008B5FF3" w:rsidRPr="005F4285" w:rsidRDefault="008B5FF3" w:rsidP="008B5FF3">
      <w:pPr>
        <w:pStyle w:val="BodyTextIndent3"/>
        <w:numPr>
          <w:ilvl w:val="1"/>
          <w:numId w:val="6"/>
        </w:numPr>
        <w:spacing w:before="0"/>
      </w:pPr>
      <w:r w:rsidRPr="005F4285">
        <w:t xml:space="preserve">State law provides a county judge or mayor with the authority to order the evacuation of all or part of the population from a stricken or threatened area within their respective jurisdictions.  Hence, the </w:t>
      </w:r>
      <w:r w:rsidR="00F723B8">
        <w:t xml:space="preserve">County Judge or Mayor </w:t>
      </w:r>
      <w:r w:rsidRPr="005F4285">
        <w:t>may order</w:t>
      </w:r>
      <w:r w:rsidR="00F723B8">
        <w:t xml:space="preserve"> a mandatory evacuation of our </w:t>
      </w:r>
      <w:r w:rsidRPr="005F4285">
        <w:t>County</w:t>
      </w:r>
      <w:r w:rsidR="00F723B8">
        <w:t xml:space="preserve"> or any </w:t>
      </w:r>
      <w:r w:rsidRPr="005F4285">
        <w:t xml:space="preserve">City, upon issuing a local disaster declaration.  The </w:t>
      </w:r>
      <w:r w:rsidR="00F723B8">
        <w:t xml:space="preserve">County Judge or Mayor </w:t>
      </w:r>
      <w:r w:rsidRPr="005F4285">
        <w:t xml:space="preserve">may also take subsequent action to control re-entry, curtail movement, and deny building occupancy within a disaster area.  Law enforcement agencies have the lead role in planning and conducting evacuations.  See </w:t>
      </w:r>
      <w:r w:rsidRPr="00F723B8">
        <w:rPr>
          <w:b/>
        </w:rPr>
        <w:t>Annex E, Evacuation</w:t>
      </w:r>
      <w:r w:rsidRPr="005F4285">
        <w:t xml:space="preserve">, for more detailed information on this emergency function. </w:t>
      </w:r>
    </w:p>
    <w:p w:rsidR="008B5FF3" w:rsidRPr="005F4285" w:rsidRDefault="008B5FF3">
      <w:pPr>
        <w:pStyle w:val="BodyTextIndent3"/>
        <w:spacing w:before="0"/>
        <w:ind w:left="0"/>
      </w:pPr>
    </w:p>
    <w:p w:rsidR="008B5FF3" w:rsidRPr="005F4285" w:rsidRDefault="008B5FF3" w:rsidP="008B5FF3">
      <w:pPr>
        <w:pStyle w:val="BodyTextIndent3"/>
        <w:numPr>
          <w:ilvl w:val="1"/>
          <w:numId w:val="6"/>
        </w:numPr>
        <w:spacing w:before="0"/>
      </w:pPr>
      <w:r w:rsidRPr="005F4285">
        <w:t>Evacuation may be expedient or preplanned.  Evacuation preplanning should be performed for those geographic areas known to be at risk from specific hazards.  Such risk areas include hurricane risk areas, areas subject to recurrent flooding, areas downstream from unsafe dams, and areas at risk from a release of hazardous materials from facilities that make, use, or store such materials.</w:t>
      </w:r>
    </w:p>
    <w:p w:rsidR="008B5FF3" w:rsidRPr="005F4285" w:rsidRDefault="008B5FF3">
      <w:pPr>
        <w:pStyle w:val="BodyTextIndent3"/>
        <w:spacing w:before="0"/>
        <w:ind w:left="0"/>
      </w:pPr>
    </w:p>
    <w:p w:rsidR="008B5FF3" w:rsidRPr="005F4285" w:rsidRDefault="008B5FF3" w:rsidP="008B5FF3">
      <w:pPr>
        <w:pStyle w:val="BodyTextIndent3"/>
        <w:numPr>
          <w:ilvl w:val="2"/>
          <w:numId w:val="6"/>
        </w:numPr>
        <w:spacing w:before="0"/>
      </w:pPr>
      <w:r w:rsidRPr="005F4285">
        <w:t>Expedient Evacuation</w:t>
      </w:r>
    </w:p>
    <w:p w:rsidR="008B5FF3" w:rsidRPr="005F4285" w:rsidRDefault="008B5FF3">
      <w:pPr>
        <w:pStyle w:val="BodyTextIndent3"/>
        <w:spacing w:before="0"/>
        <w:ind w:left="0"/>
      </w:pPr>
    </w:p>
    <w:p w:rsidR="008B5FF3" w:rsidRPr="005F4285" w:rsidRDefault="008B5FF3">
      <w:pPr>
        <w:pStyle w:val="BodyTextIndent3"/>
        <w:spacing w:before="0"/>
        <w:ind w:left="1080"/>
      </w:pPr>
      <w:r w:rsidRPr="005F4285">
        <w:t>Expedient evacuations are evacuations that must be conducted with little notice, frequently in response to a request from the Incident Commander at the scene.</w:t>
      </w:r>
    </w:p>
    <w:p w:rsidR="008B5FF3" w:rsidRPr="005F4285" w:rsidRDefault="008B5FF3">
      <w:pPr>
        <w:pStyle w:val="BodyTextIndent3"/>
        <w:spacing w:before="0"/>
        <w:ind w:left="0"/>
      </w:pPr>
    </w:p>
    <w:p w:rsidR="008B5FF3" w:rsidRPr="005F4285" w:rsidRDefault="008B5FF3" w:rsidP="008B5FF3">
      <w:pPr>
        <w:pStyle w:val="BodyTextIndent3"/>
        <w:numPr>
          <w:ilvl w:val="2"/>
          <w:numId w:val="6"/>
        </w:numPr>
        <w:spacing w:before="0"/>
      </w:pPr>
      <w:r w:rsidRPr="005F4285">
        <w:t>Preplanned Evacuation</w:t>
      </w:r>
    </w:p>
    <w:p w:rsidR="008B5FF3" w:rsidRPr="005F4285" w:rsidRDefault="008B5FF3">
      <w:pPr>
        <w:pStyle w:val="BodyTextIndent3"/>
        <w:spacing w:before="0"/>
      </w:pPr>
    </w:p>
    <w:p w:rsidR="008B5FF3" w:rsidRPr="005F4285" w:rsidRDefault="008B5FF3">
      <w:pPr>
        <w:pStyle w:val="BodyTextIndent3"/>
        <w:spacing w:before="0"/>
        <w:ind w:left="1080"/>
      </w:pPr>
      <w:r w:rsidRPr="005F4285">
        <w:t xml:space="preserve">For known risk areas, evacuation preplanning will be conducted and primary and alternate evacuation routes identified as part of this plan.  Such evacuation preplanning should involve the emergency management staff and other emergency services.  Known hazardous materials risk areas and the evacuation routes from those areas shall be described in </w:t>
      </w:r>
      <w:r w:rsidRPr="00F723B8">
        <w:rPr>
          <w:b/>
        </w:rPr>
        <w:t>Annex Q, Hazardous Materials &amp; Oil Spill Response</w:t>
      </w:r>
      <w:r w:rsidRPr="005F4285">
        <w:t xml:space="preserve">.  Other known risk areas and the evacuation routes from those areas shall be described in </w:t>
      </w:r>
      <w:r w:rsidRPr="00F723B8">
        <w:rPr>
          <w:b/>
        </w:rPr>
        <w:t>Annex E, Evacuation</w:t>
      </w:r>
      <w:r w:rsidRPr="005F4285">
        <w:t xml:space="preserve">.  The </w:t>
      </w:r>
      <w:r w:rsidR="00F723B8">
        <w:t xml:space="preserve">County Judge or Mayor </w:t>
      </w:r>
      <w:r w:rsidRPr="005F4285">
        <w:t>will normally initiate preplanned evacuations.</w:t>
      </w:r>
    </w:p>
    <w:p w:rsidR="008B5FF3" w:rsidRPr="005F4285" w:rsidRDefault="008B5FF3">
      <w:pPr>
        <w:pStyle w:val="BodyTextIndent3"/>
        <w:spacing w:before="0"/>
        <w:ind w:left="720"/>
      </w:pPr>
    </w:p>
    <w:p w:rsidR="008B5FF3" w:rsidRPr="005F4285" w:rsidRDefault="008B5FF3" w:rsidP="008B5FF3">
      <w:pPr>
        <w:pStyle w:val="BodyTextIndent3"/>
        <w:numPr>
          <w:ilvl w:val="2"/>
          <w:numId w:val="21"/>
        </w:numPr>
        <w:spacing w:before="0"/>
      </w:pPr>
      <w:r w:rsidRPr="005F4285">
        <w:t>During evacuations, law enforcement will:</w:t>
      </w:r>
    </w:p>
    <w:p w:rsidR="008B5FF3" w:rsidRPr="005F4285" w:rsidRDefault="008B5FF3">
      <w:pPr>
        <w:pStyle w:val="BodyTextIndent3"/>
        <w:spacing w:before="0"/>
        <w:ind w:left="720"/>
      </w:pPr>
    </w:p>
    <w:p w:rsidR="008B5FF3" w:rsidRPr="005F4285" w:rsidRDefault="008B5FF3" w:rsidP="008B5FF3">
      <w:pPr>
        <w:pStyle w:val="BodyTextIndent3"/>
        <w:numPr>
          <w:ilvl w:val="3"/>
          <w:numId w:val="13"/>
        </w:numPr>
        <w:spacing w:before="0"/>
      </w:pPr>
      <w:r w:rsidRPr="005F4285">
        <w:t>Determine preferred evacuation routes, based on the status of preplanned primary and alternate routes and the current situation.</w:t>
      </w:r>
    </w:p>
    <w:p w:rsidR="008B5FF3" w:rsidRPr="005F4285" w:rsidRDefault="008B5FF3" w:rsidP="008B5FF3">
      <w:pPr>
        <w:pStyle w:val="BodyTextIndent3"/>
        <w:numPr>
          <w:ilvl w:val="3"/>
          <w:numId w:val="13"/>
        </w:numPr>
        <w:spacing w:before="0"/>
      </w:pPr>
      <w:r w:rsidRPr="005F4285">
        <w:t>Provide information on evacuation routes to the Public Information Officer (PIO) for dissemination to the public through the media.</w:t>
      </w:r>
    </w:p>
    <w:p w:rsidR="008B5FF3" w:rsidRPr="005F4285" w:rsidRDefault="008B5FF3" w:rsidP="008B5FF3">
      <w:pPr>
        <w:pStyle w:val="BodyTextIndent3"/>
        <w:numPr>
          <w:ilvl w:val="3"/>
          <w:numId w:val="13"/>
        </w:numPr>
        <w:spacing w:before="0"/>
      </w:pPr>
      <w:r w:rsidRPr="005F4285">
        <w:t>Alert those in the affected area who have not been warned by other means.</w:t>
      </w:r>
    </w:p>
    <w:p w:rsidR="008B5FF3" w:rsidRPr="005F4285" w:rsidRDefault="008B5FF3" w:rsidP="008B5FF3">
      <w:pPr>
        <w:pStyle w:val="BodyTextIndent3"/>
        <w:numPr>
          <w:ilvl w:val="3"/>
          <w:numId w:val="13"/>
        </w:numPr>
        <w:spacing w:before="0"/>
      </w:pPr>
      <w:r w:rsidRPr="005F4285">
        <w:t>Deploy units to direct and control traffic.</w:t>
      </w:r>
    </w:p>
    <w:p w:rsidR="008B5FF3" w:rsidRPr="005F4285" w:rsidRDefault="008B5FF3" w:rsidP="008B5FF3">
      <w:pPr>
        <w:pStyle w:val="BodyTextIndent3"/>
        <w:numPr>
          <w:ilvl w:val="3"/>
          <w:numId w:val="13"/>
        </w:numPr>
        <w:spacing w:before="0"/>
      </w:pPr>
      <w:r w:rsidRPr="005F4285">
        <w:t>If the evacuation of correctional facilities becomes necessary, provide security support for such operations.</w:t>
      </w:r>
    </w:p>
    <w:p w:rsidR="008B5FF3" w:rsidRPr="005F4285" w:rsidRDefault="008B5FF3" w:rsidP="008B5FF3">
      <w:pPr>
        <w:pStyle w:val="BodyTextIndent3"/>
        <w:numPr>
          <w:ilvl w:val="3"/>
          <w:numId w:val="13"/>
        </w:numPr>
        <w:spacing w:before="0"/>
      </w:pPr>
      <w:r w:rsidRPr="005F4285">
        <w:t>If time permits, alter traffic signal timing and request that [Public Works] deploy signs and other traffic control devices to expedite the flow of traffic.</w:t>
      </w:r>
    </w:p>
    <w:p w:rsidR="008B5FF3" w:rsidRPr="005F4285" w:rsidRDefault="008B5FF3" w:rsidP="008B5FF3">
      <w:pPr>
        <w:numPr>
          <w:ilvl w:val="3"/>
          <w:numId w:val="13"/>
        </w:numPr>
        <w:jc w:val="both"/>
        <w:rPr>
          <w:rFonts w:ascii="Arial" w:hAnsi="Arial" w:cs="Arial"/>
        </w:rPr>
      </w:pPr>
      <w:r w:rsidRPr="005F4285">
        <w:rPr>
          <w:rFonts w:ascii="Arial" w:hAnsi="Arial" w:cs="Arial"/>
        </w:rPr>
        <w:t>Notify adjacent jurisdictions that may be affected by the evacuation, preferably before the evacuation commences.</w:t>
      </w:r>
    </w:p>
    <w:p w:rsidR="008B5FF3" w:rsidRPr="005F4285" w:rsidRDefault="008B5FF3">
      <w:pPr>
        <w:jc w:val="both"/>
        <w:rPr>
          <w:rFonts w:ascii="Arial" w:hAnsi="Arial" w:cs="Arial"/>
        </w:rPr>
      </w:pPr>
    </w:p>
    <w:p w:rsidR="008B5FF3" w:rsidRPr="005F4285" w:rsidRDefault="008B5FF3">
      <w:pPr>
        <w:jc w:val="both"/>
        <w:rPr>
          <w:rFonts w:ascii="Arial" w:hAnsi="Arial" w:cs="Arial"/>
        </w:rPr>
      </w:pPr>
    </w:p>
    <w:p w:rsidR="008B5FF3" w:rsidRPr="005F4285" w:rsidRDefault="008B5FF3">
      <w:pPr>
        <w:jc w:val="both"/>
        <w:rPr>
          <w:rFonts w:ascii="Arial" w:hAnsi="Arial" w:cs="Arial"/>
        </w:rPr>
      </w:pPr>
    </w:p>
    <w:p w:rsidR="008B5FF3" w:rsidRPr="005F4285" w:rsidRDefault="008B5FF3">
      <w:pPr>
        <w:jc w:val="both"/>
        <w:rPr>
          <w:rFonts w:ascii="Arial" w:hAnsi="Arial" w:cs="Arial"/>
        </w:rPr>
      </w:pPr>
    </w:p>
    <w:p w:rsidR="008B5FF3" w:rsidRPr="005F4285" w:rsidRDefault="008B5FF3">
      <w:pPr>
        <w:jc w:val="both"/>
        <w:rPr>
          <w:rFonts w:ascii="Arial" w:hAnsi="Arial" w:cs="Arial"/>
        </w:rPr>
      </w:pPr>
    </w:p>
    <w:p w:rsidR="008B5FF3" w:rsidRPr="005F4285" w:rsidRDefault="008B5FF3" w:rsidP="008B5FF3">
      <w:pPr>
        <w:numPr>
          <w:ilvl w:val="3"/>
          <w:numId w:val="13"/>
        </w:numPr>
        <w:jc w:val="both"/>
        <w:rPr>
          <w:rFonts w:ascii="Arial" w:hAnsi="Arial" w:cs="Arial"/>
        </w:rPr>
      </w:pPr>
      <w:r w:rsidRPr="005F4285">
        <w:rPr>
          <w:rFonts w:ascii="Arial" w:hAnsi="Arial" w:cs="Arial"/>
        </w:rPr>
        <w:t>Monitor traffic flow and resolve problems; report evacuation progress to the Emergency Operating Center (EOC).</w:t>
      </w:r>
    </w:p>
    <w:p w:rsidR="008B5FF3" w:rsidRPr="005F4285" w:rsidRDefault="008B5FF3" w:rsidP="008B5FF3">
      <w:pPr>
        <w:numPr>
          <w:ilvl w:val="3"/>
          <w:numId w:val="13"/>
        </w:numPr>
        <w:jc w:val="both"/>
        <w:rPr>
          <w:rFonts w:ascii="Arial" w:hAnsi="Arial" w:cs="Arial"/>
        </w:rPr>
      </w:pPr>
      <w:r w:rsidRPr="005F4285">
        <w:rPr>
          <w:rFonts w:ascii="Arial" w:hAnsi="Arial" w:cs="Arial"/>
        </w:rPr>
        <w:t>Provide appropriate road condition information and travel recommendations to the public through the PIO.</w:t>
      </w:r>
    </w:p>
    <w:p w:rsidR="008B5FF3" w:rsidRPr="005F4285" w:rsidRDefault="008B5FF3" w:rsidP="008B5FF3">
      <w:pPr>
        <w:numPr>
          <w:ilvl w:val="3"/>
          <w:numId w:val="13"/>
        </w:numPr>
        <w:jc w:val="both"/>
        <w:rPr>
          <w:rFonts w:ascii="Arial" w:hAnsi="Arial" w:cs="Arial"/>
        </w:rPr>
      </w:pPr>
      <w:r w:rsidRPr="005F4285">
        <w:rPr>
          <w:rFonts w:ascii="Arial" w:hAnsi="Arial" w:cs="Arial"/>
        </w:rPr>
        <w:t>For large-scale evacuations, ensure that there are provisions to remove disabled vehicles or those that run out of fuel from evacuation routes in a timely manner.</w:t>
      </w:r>
    </w:p>
    <w:p w:rsidR="008B5FF3" w:rsidRPr="005F4285" w:rsidRDefault="008B5FF3">
      <w:pPr>
        <w:jc w:val="both"/>
        <w:rPr>
          <w:rFonts w:ascii="Arial" w:hAnsi="Arial" w:cs="Arial"/>
        </w:rPr>
      </w:pPr>
    </w:p>
    <w:p w:rsidR="008B5FF3" w:rsidRPr="005F4285" w:rsidRDefault="008B5FF3" w:rsidP="008B5FF3">
      <w:pPr>
        <w:pStyle w:val="Heading5"/>
        <w:numPr>
          <w:ilvl w:val="0"/>
          <w:numId w:val="6"/>
        </w:numPr>
        <w:rPr>
          <w:rFonts w:ascii="Arial" w:hAnsi="Arial" w:cs="Arial"/>
        </w:rPr>
      </w:pPr>
      <w:r w:rsidRPr="005F4285">
        <w:rPr>
          <w:rFonts w:ascii="Arial" w:hAnsi="Arial" w:cs="Arial"/>
        </w:rPr>
        <w:t xml:space="preserve">Warning </w:t>
      </w:r>
    </w:p>
    <w:p w:rsidR="008B5FF3" w:rsidRPr="005F4285" w:rsidRDefault="008B5FF3"/>
    <w:p w:rsidR="008B5FF3" w:rsidRPr="005F4285" w:rsidRDefault="00F723B8" w:rsidP="008B5FF3">
      <w:pPr>
        <w:pStyle w:val="Heading5"/>
        <w:numPr>
          <w:ilvl w:val="1"/>
          <w:numId w:val="28"/>
        </w:numPr>
        <w:rPr>
          <w:rFonts w:ascii="Arial" w:hAnsi="Arial" w:cs="Arial"/>
          <w:b w:val="0"/>
          <w:bCs w:val="0"/>
        </w:rPr>
      </w:pPr>
      <w:r>
        <w:rPr>
          <w:rFonts w:ascii="Arial" w:hAnsi="Arial" w:cs="Arial"/>
          <w:b w:val="0"/>
          <w:bCs w:val="0"/>
        </w:rPr>
        <w:t xml:space="preserve">The </w:t>
      </w:r>
      <w:r w:rsidR="008B5FF3" w:rsidRPr="005F4285">
        <w:rPr>
          <w:rFonts w:ascii="Arial" w:hAnsi="Arial" w:cs="Arial"/>
          <w:b w:val="0"/>
          <w:bCs w:val="0"/>
        </w:rPr>
        <w:t>Sheriff’s Office</w:t>
      </w:r>
      <w:r>
        <w:rPr>
          <w:rFonts w:ascii="Arial" w:hAnsi="Arial" w:cs="Arial"/>
          <w:b w:val="0"/>
          <w:bCs w:val="0"/>
        </w:rPr>
        <w:t xml:space="preserve"> Emergency</w:t>
      </w:r>
      <w:r w:rsidR="008B5FF3" w:rsidRPr="005F4285">
        <w:rPr>
          <w:rFonts w:ascii="Arial" w:hAnsi="Arial" w:cs="Arial"/>
          <w:b w:val="0"/>
          <w:bCs w:val="0"/>
        </w:rPr>
        <w:t xml:space="preserve"> Communications Center has primary responsibility for the warning function and operates the local warning system.  See </w:t>
      </w:r>
      <w:r w:rsidR="008B5FF3" w:rsidRPr="00F723B8">
        <w:rPr>
          <w:rFonts w:ascii="Arial" w:hAnsi="Arial" w:cs="Arial"/>
          <w:bCs w:val="0"/>
        </w:rPr>
        <w:t>Annex A, Warning</w:t>
      </w:r>
      <w:r w:rsidR="008B5FF3" w:rsidRPr="005F4285">
        <w:rPr>
          <w:rFonts w:ascii="Arial" w:hAnsi="Arial" w:cs="Arial"/>
          <w:b w:val="0"/>
          <w:bCs w:val="0"/>
        </w:rPr>
        <w:t>, for further information on this emergency function.</w:t>
      </w:r>
    </w:p>
    <w:p w:rsidR="008B5FF3" w:rsidRPr="005F4285" w:rsidRDefault="008B5FF3">
      <w:pPr>
        <w:pStyle w:val="Heading5"/>
        <w:rPr>
          <w:rFonts w:ascii="Arial" w:hAnsi="Arial" w:cs="Arial"/>
          <w:b w:val="0"/>
          <w:bCs w:val="0"/>
        </w:rPr>
      </w:pPr>
      <w:r w:rsidRPr="005F4285">
        <w:rPr>
          <w:rFonts w:ascii="Arial" w:hAnsi="Arial" w:cs="Arial"/>
          <w:b w:val="0"/>
          <w:bCs w:val="0"/>
        </w:rPr>
        <w:t xml:space="preserve"> </w:t>
      </w:r>
    </w:p>
    <w:p w:rsidR="008B5FF3" w:rsidRPr="005F4285" w:rsidRDefault="008B5FF3" w:rsidP="008B5FF3">
      <w:pPr>
        <w:pStyle w:val="Heading5"/>
        <w:numPr>
          <w:ilvl w:val="1"/>
          <w:numId w:val="28"/>
        </w:numPr>
        <w:rPr>
          <w:rFonts w:ascii="Arial" w:hAnsi="Arial" w:cs="Arial"/>
          <w:b w:val="0"/>
          <w:bCs w:val="0"/>
        </w:rPr>
      </w:pPr>
      <w:r w:rsidRPr="005F4285">
        <w:rPr>
          <w:rFonts w:ascii="Arial" w:hAnsi="Arial" w:cs="Arial"/>
          <w:b w:val="0"/>
          <w:bCs w:val="0"/>
        </w:rPr>
        <w:t xml:space="preserve">Law enforcement agencies and other emergency services may be required to disseminate emergency warnings to the public who cannot be reached by primary warning systems, such as outdoor warning sirens and the Emergency Alert System.  In most areas, law enforcement units and other vehicles equipped with sirens and </w:t>
      </w:r>
      <w:proofErr w:type="gramStart"/>
      <w:r w:rsidRPr="005F4285">
        <w:rPr>
          <w:rFonts w:ascii="Arial" w:hAnsi="Arial" w:cs="Arial"/>
          <w:b w:val="0"/>
          <w:bCs w:val="0"/>
        </w:rPr>
        <w:t>public address</w:t>
      </w:r>
      <w:proofErr w:type="gramEnd"/>
      <w:r w:rsidRPr="005F4285">
        <w:rPr>
          <w:rFonts w:ascii="Arial" w:hAnsi="Arial" w:cs="Arial"/>
          <w:b w:val="0"/>
          <w:bCs w:val="0"/>
        </w:rPr>
        <w:t xml:space="preserve"> systems can be used for route alerting.  In some areas, such as large office or residential buildings, door-to-door warning may be necessary.</w:t>
      </w:r>
    </w:p>
    <w:p w:rsidR="008B5FF3" w:rsidRPr="005F4285" w:rsidRDefault="008B5FF3"/>
    <w:p w:rsidR="008B5FF3" w:rsidRPr="005F4285" w:rsidRDefault="008B5FF3" w:rsidP="008B5FF3">
      <w:pPr>
        <w:pStyle w:val="BodyTextIndent3"/>
        <w:numPr>
          <w:ilvl w:val="0"/>
          <w:numId w:val="6"/>
        </w:numPr>
        <w:spacing w:before="0"/>
        <w:rPr>
          <w:b/>
          <w:bCs/>
        </w:rPr>
      </w:pPr>
      <w:r w:rsidRPr="005F4285">
        <w:rPr>
          <w:b/>
          <w:bCs/>
        </w:rPr>
        <w:t>Area Security and Incident Scene Control</w:t>
      </w:r>
    </w:p>
    <w:p w:rsidR="008B5FF3" w:rsidRPr="005F4285" w:rsidRDefault="008B5FF3">
      <w:pPr>
        <w:pStyle w:val="Heading5"/>
        <w:rPr>
          <w:rFonts w:ascii="Arial" w:hAnsi="Arial" w:cs="Arial"/>
        </w:rPr>
      </w:pPr>
    </w:p>
    <w:p w:rsidR="008B5FF3" w:rsidRPr="005F4285" w:rsidRDefault="008B5FF3" w:rsidP="008B5FF3">
      <w:pPr>
        <w:pStyle w:val="BodyTextIndent3"/>
        <w:numPr>
          <w:ilvl w:val="1"/>
          <w:numId w:val="6"/>
        </w:numPr>
        <w:spacing w:before="0"/>
      </w:pPr>
      <w:r w:rsidRPr="005F4285">
        <w:t>Incident Scene Control</w:t>
      </w:r>
    </w:p>
    <w:p w:rsidR="008B5FF3" w:rsidRPr="005F4285" w:rsidRDefault="008B5FF3">
      <w:pPr>
        <w:pStyle w:val="BodyTextIndent3"/>
        <w:spacing w:before="0"/>
      </w:pPr>
    </w:p>
    <w:p w:rsidR="008B5FF3" w:rsidRPr="005F4285" w:rsidRDefault="008B5FF3">
      <w:pPr>
        <w:pStyle w:val="BodyTextIndent3"/>
        <w:spacing w:before="0"/>
        <w:ind w:left="720"/>
      </w:pPr>
      <w:r w:rsidRPr="005F4285">
        <w:t>In response to a request fr</w:t>
      </w:r>
      <w:r w:rsidR="00F723B8">
        <w:t xml:space="preserve">om the Incident Commander, the </w:t>
      </w:r>
      <w:r w:rsidRPr="005F4285">
        <w:t>Sheriff’s Office</w:t>
      </w:r>
      <w:r w:rsidR="00F723B8">
        <w:t xml:space="preserve"> or local Police Department</w:t>
      </w:r>
      <w:r w:rsidRPr="005F4285">
        <w:t xml:space="preserve"> will provide traffic control and perimeter control at incident scenes, including hazmat spills, major fires and explosions, and other types of incidents.   </w:t>
      </w:r>
    </w:p>
    <w:p w:rsidR="008B5FF3" w:rsidRPr="005F4285" w:rsidRDefault="008B5FF3">
      <w:pPr>
        <w:pStyle w:val="BodyTextIndent3"/>
        <w:spacing w:before="0"/>
      </w:pPr>
      <w:r w:rsidRPr="005F4285">
        <w:t xml:space="preserve"> </w:t>
      </w:r>
    </w:p>
    <w:p w:rsidR="008B5FF3" w:rsidRPr="005F4285" w:rsidRDefault="008B5FF3" w:rsidP="008B5FF3">
      <w:pPr>
        <w:pStyle w:val="BodyTextIndent3"/>
        <w:numPr>
          <w:ilvl w:val="1"/>
          <w:numId w:val="6"/>
        </w:numPr>
        <w:spacing w:before="0"/>
      </w:pPr>
      <w:r w:rsidRPr="005F4285">
        <w:t xml:space="preserve">Security for Evacuated Areas </w:t>
      </w:r>
    </w:p>
    <w:p w:rsidR="008B5FF3" w:rsidRPr="005F4285" w:rsidRDefault="008B5FF3">
      <w:pPr>
        <w:pStyle w:val="BodyTextIndent3"/>
        <w:spacing w:before="0"/>
        <w:ind w:left="0"/>
      </w:pPr>
    </w:p>
    <w:p w:rsidR="008B5FF3" w:rsidRPr="005F4285" w:rsidRDefault="008B5FF3">
      <w:pPr>
        <w:pStyle w:val="BodyTextIndent3"/>
        <w:spacing w:before="0"/>
        <w:ind w:left="720"/>
      </w:pPr>
      <w:r w:rsidRPr="005F4285">
        <w:t xml:space="preserve">In an evacuation, the security of evacuated areas is extremely important.  Those who have evacuated may not do so in the future if their property has been damaged or stolen during their absence.  Experience has shown that law enforcement agencies must provide security in evacuated areas to minimize looting.  Access to such areas will be controlled by roadblocks and, where appropriate, barricades.  Access controls should be supplemented by periodic roving patrols, particularly within areas that are readily accessible by persons on foot. </w:t>
      </w:r>
    </w:p>
    <w:p w:rsidR="008B5FF3" w:rsidRPr="005F4285" w:rsidRDefault="008B5FF3">
      <w:pPr>
        <w:pStyle w:val="BodyTextIndent3"/>
        <w:spacing w:before="0"/>
        <w:ind w:left="0"/>
      </w:pPr>
    </w:p>
    <w:p w:rsidR="008B5FF3" w:rsidRPr="005F4285" w:rsidRDefault="008B5FF3" w:rsidP="008B5FF3">
      <w:pPr>
        <w:pStyle w:val="BodyTextIndent3"/>
        <w:numPr>
          <w:ilvl w:val="1"/>
          <w:numId w:val="6"/>
        </w:numPr>
        <w:spacing w:before="0"/>
      </w:pPr>
      <w:r w:rsidRPr="005F4285">
        <w:t xml:space="preserve">Access Control and Security for Damaged Areas  </w:t>
      </w:r>
    </w:p>
    <w:p w:rsidR="008B5FF3" w:rsidRPr="005F4285" w:rsidRDefault="008B5FF3">
      <w:pPr>
        <w:pStyle w:val="BodyTextIndent3"/>
        <w:spacing w:before="0"/>
        <w:ind w:left="0"/>
      </w:pPr>
    </w:p>
    <w:p w:rsidR="008B5FF3" w:rsidRPr="005F4285" w:rsidRDefault="008B5FF3" w:rsidP="008B5FF3">
      <w:pPr>
        <w:pStyle w:val="BodyTextIndent3"/>
        <w:numPr>
          <w:ilvl w:val="2"/>
          <w:numId w:val="6"/>
        </w:numPr>
        <w:spacing w:before="0"/>
      </w:pPr>
      <w:r w:rsidRPr="005F4285">
        <w:t>In areas that have suffered damage, access must be controlled to protect health and safety, as well a</w:t>
      </w:r>
      <w:r w:rsidR="00F723B8">
        <w:t>s to protect property.  When a C</w:t>
      </w:r>
      <w:r w:rsidRPr="005F4285">
        <w:t xml:space="preserve">ounty </w:t>
      </w:r>
      <w:r w:rsidR="00F723B8">
        <w:t>J</w:t>
      </w:r>
      <w:r w:rsidRPr="005F4285">
        <w:t xml:space="preserve">udge or </w:t>
      </w:r>
      <w:r w:rsidR="00F723B8">
        <w:t>M</w:t>
      </w:r>
      <w:r w:rsidRPr="005F4285">
        <w:t xml:space="preserve">ayor has issued a local disaster declaration, he or she may </w:t>
      </w:r>
      <w:proofErr w:type="gramStart"/>
      <w:r w:rsidRPr="005F4285">
        <w:t>take action</w:t>
      </w:r>
      <w:proofErr w:type="gramEnd"/>
      <w:r w:rsidRPr="005F4285">
        <w:t xml:space="preserve"> to control re-entry into a stricken area and the movement of people and occupancy of buildings within a disaster area.  Law enforcement agencies will control access to such areas with roadblocks and, where appropriate, barricades.  Access controls should be supplemented by periodic roving patrols, particularly within areas that are readily accessible by persons on foot. Re-entry to damaged areas will generally be conducted in the three phases outlined below:</w:t>
      </w:r>
    </w:p>
    <w:p w:rsidR="008B5FF3" w:rsidRPr="005F4285" w:rsidRDefault="008B5FF3">
      <w:pPr>
        <w:pStyle w:val="BodyTextIndent3"/>
        <w:spacing w:before="0"/>
      </w:pPr>
    </w:p>
    <w:p w:rsidR="008B5FF3" w:rsidRPr="005F4285" w:rsidRDefault="008B5FF3">
      <w:pPr>
        <w:pStyle w:val="BodyTextIndent3"/>
        <w:spacing w:before="0"/>
      </w:pPr>
    </w:p>
    <w:p w:rsidR="008B5FF3" w:rsidRPr="005F4285" w:rsidRDefault="008B5FF3" w:rsidP="008B5FF3">
      <w:pPr>
        <w:pStyle w:val="BodyTextIndent3"/>
        <w:numPr>
          <w:ilvl w:val="3"/>
          <w:numId w:val="18"/>
        </w:numPr>
        <w:spacing w:before="0"/>
      </w:pPr>
      <w:r w:rsidRPr="005F4285">
        <w:t>Phase One – Emergency Workers.  Admit police, fire, EMS, utility crews, emergency management personnel, building inspectors, limited media, state and federal response agencies.</w:t>
      </w:r>
    </w:p>
    <w:p w:rsidR="008B5FF3" w:rsidRPr="005F4285" w:rsidRDefault="008B5FF3">
      <w:pPr>
        <w:pStyle w:val="BodyTextIndent3"/>
        <w:spacing w:before="0"/>
        <w:ind w:left="0"/>
      </w:pPr>
    </w:p>
    <w:p w:rsidR="008B5FF3" w:rsidRPr="005F4285" w:rsidRDefault="008B5FF3" w:rsidP="008B5FF3">
      <w:pPr>
        <w:pStyle w:val="BodyTextIndent3"/>
        <w:numPr>
          <w:ilvl w:val="3"/>
          <w:numId w:val="18"/>
        </w:numPr>
        <w:spacing w:before="0"/>
      </w:pPr>
      <w:r w:rsidRPr="005F4285">
        <w:t>Phase Two – Concerned Parties.   Admit homeowners, business owners, insurance agents, media, and contractors making temporary repairs.   The following conditions should prevail before these individuals are authorized to enter the damaged area:</w:t>
      </w:r>
    </w:p>
    <w:p w:rsidR="008B5FF3" w:rsidRPr="005F4285" w:rsidRDefault="008B5FF3">
      <w:pPr>
        <w:pStyle w:val="BodyTextIndent3"/>
        <w:spacing w:before="0"/>
        <w:ind w:left="0"/>
      </w:pPr>
    </w:p>
    <w:p w:rsidR="008B5FF3" w:rsidRPr="005F4285" w:rsidRDefault="008B5FF3" w:rsidP="008B5FF3">
      <w:pPr>
        <w:pStyle w:val="BodyTextIndent2"/>
        <w:numPr>
          <w:ilvl w:val="4"/>
          <w:numId w:val="20"/>
        </w:numPr>
        <w:rPr>
          <w:rFonts w:ascii="Arial" w:hAnsi="Arial" w:cs="Arial"/>
        </w:rPr>
      </w:pPr>
      <w:r w:rsidRPr="005F4285">
        <w:rPr>
          <w:rFonts w:ascii="Arial" w:hAnsi="Arial" w:cs="Arial"/>
        </w:rPr>
        <w:t>The threat that caused the evacuation has been resolved.</w:t>
      </w:r>
    </w:p>
    <w:p w:rsidR="008B5FF3" w:rsidRPr="005F4285" w:rsidRDefault="008B5FF3" w:rsidP="008B5FF3">
      <w:pPr>
        <w:pStyle w:val="BodyTextIndent2"/>
        <w:numPr>
          <w:ilvl w:val="4"/>
          <w:numId w:val="20"/>
        </w:numPr>
        <w:rPr>
          <w:rFonts w:ascii="Arial" w:hAnsi="Arial" w:cs="Arial"/>
        </w:rPr>
      </w:pPr>
      <w:r w:rsidRPr="005F4285">
        <w:rPr>
          <w:rFonts w:ascii="Arial" w:hAnsi="Arial" w:cs="Arial"/>
        </w:rPr>
        <w:t>Sufficient debris has been removed to permit travel and roads and bridges are safe to use.</w:t>
      </w:r>
    </w:p>
    <w:p w:rsidR="008B5FF3" w:rsidRPr="005F4285" w:rsidRDefault="008B5FF3" w:rsidP="008B5FF3">
      <w:pPr>
        <w:pStyle w:val="BodyTextIndent2"/>
        <w:numPr>
          <w:ilvl w:val="4"/>
          <w:numId w:val="20"/>
        </w:numPr>
        <w:rPr>
          <w:rFonts w:ascii="Arial" w:hAnsi="Arial" w:cs="Arial"/>
        </w:rPr>
      </w:pPr>
      <w:r w:rsidRPr="005F4285">
        <w:rPr>
          <w:rFonts w:ascii="Arial" w:hAnsi="Arial" w:cs="Arial"/>
        </w:rPr>
        <w:t>Downed power lines have been removed; ruptured gas, water, and sewer lines have been repaired or rendered safe; and other significant safety hazards have been eliminated.</w:t>
      </w:r>
    </w:p>
    <w:p w:rsidR="008B5FF3" w:rsidRPr="005F4285" w:rsidRDefault="008B5FF3" w:rsidP="008B5FF3">
      <w:pPr>
        <w:pStyle w:val="BodyTextIndent2"/>
        <w:numPr>
          <w:ilvl w:val="4"/>
          <w:numId w:val="20"/>
        </w:numPr>
        <w:rPr>
          <w:rFonts w:ascii="Arial" w:hAnsi="Arial" w:cs="Arial"/>
        </w:rPr>
      </w:pPr>
      <w:r w:rsidRPr="005F4285">
        <w:rPr>
          <w:rFonts w:ascii="Arial" w:hAnsi="Arial" w:cs="Arial"/>
        </w:rPr>
        <w:t xml:space="preserve">Structures have been inspected and those unsafe to enter are so marked. </w:t>
      </w:r>
    </w:p>
    <w:p w:rsidR="008B5FF3" w:rsidRPr="005F4285" w:rsidRDefault="008B5FF3" w:rsidP="008B5FF3">
      <w:pPr>
        <w:pStyle w:val="BodyTextIndent2"/>
        <w:numPr>
          <w:ilvl w:val="4"/>
          <w:numId w:val="20"/>
        </w:numPr>
        <w:rPr>
          <w:rFonts w:ascii="Arial" w:hAnsi="Arial" w:cs="Arial"/>
        </w:rPr>
      </w:pPr>
      <w:r w:rsidRPr="005F4285">
        <w:rPr>
          <w:rFonts w:ascii="Arial" w:hAnsi="Arial" w:cs="Arial"/>
        </w:rPr>
        <w:t>Some means of fire protection is available.</w:t>
      </w:r>
    </w:p>
    <w:p w:rsidR="008B5FF3" w:rsidRPr="005F4285" w:rsidRDefault="008B5FF3">
      <w:pPr>
        <w:pStyle w:val="BodyTextIndent2"/>
        <w:ind w:left="0"/>
        <w:rPr>
          <w:rFonts w:ascii="Arial" w:hAnsi="Arial" w:cs="Arial"/>
        </w:rPr>
      </w:pPr>
    </w:p>
    <w:p w:rsidR="008B5FF3" w:rsidRPr="005F4285" w:rsidRDefault="008B5FF3" w:rsidP="008B5FF3">
      <w:pPr>
        <w:pStyle w:val="BodyTextIndent3"/>
        <w:numPr>
          <w:ilvl w:val="3"/>
          <w:numId w:val="20"/>
        </w:numPr>
        <w:spacing w:before="0"/>
      </w:pPr>
      <w:r w:rsidRPr="005F4285">
        <w:t xml:space="preserve">Phase Three – </w:t>
      </w:r>
      <w:proofErr w:type="gramStart"/>
      <w:r w:rsidRPr="005F4285">
        <w:t>General Public</w:t>
      </w:r>
      <w:proofErr w:type="gramEnd"/>
      <w:r w:rsidRPr="005F4285">
        <w:t xml:space="preserve">. </w:t>
      </w:r>
    </w:p>
    <w:p w:rsidR="008B5FF3" w:rsidRPr="005F4285" w:rsidRDefault="008B5FF3">
      <w:pPr>
        <w:pStyle w:val="BodyTextIndent3"/>
        <w:spacing w:before="0"/>
      </w:pPr>
    </w:p>
    <w:p w:rsidR="008B5FF3" w:rsidRPr="005F4285" w:rsidRDefault="008B5FF3" w:rsidP="008B5FF3">
      <w:pPr>
        <w:pStyle w:val="BodyTextIndent3"/>
        <w:numPr>
          <w:ilvl w:val="1"/>
          <w:numId w:val="22"/>
        </w:numPr>
        <w:spacing w:before="0"/>
      </w:pPr>
      <w:r w:rsidRPr="005F4285">
        <w:t>Guidance for Personnel Staffing Access Control Points</w:t>
      </w:r>
    </w:p>
    <w:p w:rsidR="008B5FF3" w:rsidRPr="005F4285" w:rsidRDefault="008B5FF3">
      <w:pPr>
        <w:pStyle w:val="BodyTextIndent3"/>
        <w:spacing w:before="0"/>
      </w:pPr>
    </w:p>
    <w:p w:rsidR="008B5FF3" w:rsidRPr="005F4285" w:rsidRDefault="008B5FF3" w:rsidP="008B5FF3">
      <w:pPr>
        <w:pStyle w:val="BodyTextIndent3"/>
        <w:numPr>
          <w:ilvl w:val="2"/>
          <w:numId w:val="23"/>
        </w:numPr>
        <w:spacing w:before="0"/>
      </w:pPr>
      <w:r w:rsidRPr="005F4285">
        <w:t>To ensure consistent treatment, personnel staffing access control points shall be provided with clear written guidance on who may be admitted to damaged areas in each phase or reentry.  This guidance should be formulated by the law enforcement staff, coordinated b</w:t>
      </w:r>
      <w:r w:rsidR="00F723B8">
        <w:t xml:space="preserve">y the EMC, and approved by the </w:t>
      </w:r>
      <w:r w:rsidRPr="005F4285">
        <w:t>County Judge</w:t>
      </w:r>
      <w:r w:rsidR="00F723B8">
        <w:t xml:space="preserve"> or </w:t>
      </w:r>
      <w:r w:rsidRPr="005F4285">
        <w:t xml:space="preserve">Mayor.  </w:t>
      </w:r>
    </w:p>
    <w:p w:rsidR="008B5FF3" w:rsidRPr="005F4285" w:rsidRDefault="008B5FF3">
      <w:pPr>
        <w:pStyle w:val="BodyTextIndent3"/>
        <w:spacing w:before="0"/>
        <w:ind w:left="720"/>
      </w:pPr>
    </w:p>
    <w:p w:rsidR="008B5FF3" w:rsidRPr="005F4285" w:rsidRDefault="008B5FF3" w:rsidP="008B5FF3">
      <w:pPr>
        <w:pStyle w:val="BodyTextIndent3"/>
        <w:numPr>
          <w:ilvl w:val="2"/>
          <w:numId w:val="23"/>
        </w:numPr>
        <w:spacing w:before="0"/>
      </w:pPr>
      <w:r w:rsidRPr="005F4285">
        <w:t>A pass or permit system may be implemented to simplify regular ingress and egress.  If a pass or permit system is used, passes or permits and appropriate written instructions for their use should be developed by the law enforcement staff, coordinated by th</w:t>
      </w:r>
      <w:r w:rsidR="00F723B8">
        <w:t xml:space="preserve">e EMC, and approved by the </w:t>
      </w:r>
      <w:r w:rsidRPr="005F4285">
        <w:t>County Judge</w:t>
      </w:r>
      <w:r w:rsidR="00F723B8">
        <w:t xml:space="preserve"> or </w:t>
      </w:r>
      <w:r w:rsidRPr="005F4285">
        <w:t>Mayor.  Copies should be provided to all personnel staffing access control points.  Common sense suggests that identification cards issued by government, utilities, insurance companies, and the media to their employees be honored as passes or permits for those individuals, unless questions arise regarding their authenticity.</w:t>
      </w:r>
    </w:p>
    <w:p w:rsidR="008B5FF3" w:rsidRPr="005F4285" w:rsidRDefault="008B5FF3">
      <w:pPr>
        <w:pStyle w:val="BodyTextIndent3"/>
        <w:spacing w:before="0"/>
        <w:ind w:left="0"/>
      </w:pPr>
    </w:p>
    <w:p w:rsidR="008B5FF3" w:rsidRPr="005F4285" w:rsidRDefault="008B5FF3" w:rsidP="008B5FF3">
      <w:pPr>
        <w:pStyle w:val="Heading5"/>
        <w:numPr>
          <w:ilvl w:val="0"/>
          <w:numId w:val="6"/>
        </w:numPr>
        <w:tabs>
          <w:tab w:val="left" w:pos="-1890"/>
        </w:tabs>
        <w:rPr>
          <w:rFonts w:ascii="Arial" w:hAnsi="Arial" w:cs="Arial"/>
        </w:rPr>
      </w:pPr>
      <w:r w:rsidRPr="005F4285">
        <w:rPr>
          <w:rFonts w:ascii="Arial" w:hAnsi="Arial" w:cs="Arial"/>
        </w:rPr>
        <w:t>Security of Key Facilities</w:t>
      </w:r>
    </w:p>
    <w:p w:rsidR="008B5FF3" w:rsidRPr="005F4285" w:rsidRDefault="008B5FF3"/>
    <w:p w:rsidR="008B5FF3" w:rsidRPr="005F4285" w:rsidRDefault="008B5FF3" w:rsidP="008B5FF3">
      <w:pPr>
        <w:numPr>
          <w:ilvl w:val="1"/>
          <w:numId w:val="6"/>
        </w:numPr>
        <w:jc w:val="both"/>
        <w:rPr>
          <w:rFonts w:ascii="Arial" w:hAnsi="Arial" w:cs="Arial"/>
        </w:rPr>
      </w:pPr>
      <w:r w:rsidRPr="005F4285">
        <w:rPr>
          <w:rFonts w:ascii="Arial" w:hAnsi="Arial" w:cs="Arial"/>
        </w:rPr>
        <w:t xml:space="preserve">There are </w:t>
      </w:r>
      <w:proofErr w:type="gramStart"/>
      <w:r w:rsidRPr="005F4285">
        <w:rPr>
          <w:rFonts w:ascii="Arial" w:hAnsi="Arial" w:cs="Arial"/>
        </w:rPr>
        <w:t>a number of</w:t>
      </w:r>
      <w:proofErr w:type="gramEnd"/>
      <w:r w:rsidRPr="005F4285">
        <w:rPr>
          <w:rFonts w:ascii="Arial" w:hAnsi="Arial" w:cs="Arial"/>
        </w:rPr>
        <w:t xml:space="preserve"> public and private facilities that must remain in operation during and after an emergency situation to provide essential services to the public.  These include selected government direction and control facilities, operating locations for emergency response units, utilities, medical facilities, food suppliers, and key communications services.   When there is a credible threat to these facilities that threatens to disrupt continuity of government or provision of essential services to the public, law enforcement may be requested to provide security for these key facilities.   A list of key facilities is provided in </w:t>
      </w:r>
      <w:r w:rsidRPr="00F723B8">
        <w:rPr>
          <w:rFonts w:ascii="Arial" w:hAnsi="Arial" w:cs="Arial"/>
          <w:b/>
        </w:rPr>
        <w:t>Appendix 1</w:t>
      </w:r>
      <w:r w:rsidRPr="005F4285">
        <w:rPr>
          <w:rFonts w:ascii="Arial" w:hAnsi="Arial" w:cs="Arial"/>
        </w:rPr>
        <w:t xml:space="preserve"> to this annex. </w:t>
      </w:r>
    </w:p>
    <w:p w:rsidR="008B5FF3" w:rsidRPr="005F4285" w:rsidRDefault="008B5FF3">
      <w:pPr>
        <w:ind w:left="360"/>
        <w:jc w:val="both"/>
        <w:rPr>
          <w:rFonts w:ascii="Arial" w:hAnsi="Arial" w:cs="Arial"/>
        </w:rPr>
      </w:pPr>
    </w:p>
    <w:p w:rsidR="008B5FF3" w:rsidRPr="005F4285" w:rsidRDefault="008B5FF3">
      <w:pPr>
        <w:ind w:left="360"/>
        <w:jc w:val="both"/>
        <w:rPr>
          <w:rFonts w:ascii="Arial" w:hAnsi="Arial" w:cs="Arial"/>
        </w:rPr>
      </w:pPr>
    </w:p>
    <w:p w:rsidR="008B5FF3" w:rsidRPr="005F4285" w:rsidRDefault="008B5FF3">
      <w:pPr>
        <w:ind w:left="360"/>
        <w:jc w:val="both"/>
        <w:rPr>
          <w:rFonts w:ascii="Arial" w:hAnsi="Arial" w:cs="Arial"/>
        </w:rPr>
      </w:pPr>
    </w:p>
    <w:p w:rsidR="008B5FF3" w:rsidRPr="005F4285" w:rsidRDefault="008B5FF3">
      <w:pPr>
        <w:ind w:left="360"/>
        <w:jc w:val="both"/>
        <w:rPr>
          <w:rFonts w:ascii="Arial" w:hAnsi="Arial" w:cs="Arial"/>
        </w:rPr>
      </w:pPr>
    </w:p>
    <w:p w:rsidR="008B5FF3" w:rsidRPr="005F4285" w:rsidRDefault="008B5FF3">
      <w:pPr>
        <w:ind w:left="360"/>
        <w:jc w:val="both"/>
        <w:rPr>
          <w:rFonts w:ascii="Arial" w:hAnsi="Arial" w:cs="Arial"/>
        </w:rPr>
      </w:pPr>
    </w:p>
    <w:p w:rsidR="008B5FF3" w:rsidRPr="005F4285" w:rsidRDefault="008B5FF3" w:rsidP="008B5FF3">
      <w:pPr>
        <w:numPr>
          <w:ilvl w:val="1"/>
          <w:numId w:val="6"/>
        </w:numPr>
        <w:jc w:val="both"/>
        <w:rPr>
          <w:rFonts w:ascii="Arial" w:hAnsi="Arial" w:cs="Arial"/>
        </w:rPr>
      </w:pPr>
      <w:r w:rsidRPr="005F4285">
        <w:rPr>
          <w:rFonts w:ascii="Arial" w:hAnsi="Arial" w:cs="Arial"/>
        </w:rPr>
        <w:t xml:space="preserve">In the event there is a credible threat of terrorist action within the State of Texas, the State Operations Center may provide an alert to the DDC located in </w:t>
      </w:r>
      <w:r w:rsidR="002C68CF" w:rsidRPr="005F4285">
        <w:rPr>
          <w:rFonts w:ascii="Arial" w:hAnsi="Arial" w:cs="Arial"/>
        </w:rPr>
        <w:t>Tyler</w:t>
      </w:r>
      <w:r w:rsidRPr="005F4285">
        <w:rPr>
          <w:rFonts w:ascii="Arial" w:hAnsi="Arial" w:cs="Arial"/>
        </w:rPr>
        <w:t xml:space="preserve"> requesting an increase of security personnel at the critical infrastructure facilities (listed in </w:t>
      </w:r>
      <w:r w:rsidRPr="00F723B8">
        <w:rPr>
          <w:rFonts w:ascii="Arial" w:hAnsi="Arial" w:cs="Arial"/>
          <w:b/>
        </w:rPr>
        <w:t>Appendix 1</w:t>
      </w:r>
      <w:r w:rsidRPr="005F4285">
        <w:rPr>
          <w:rFonts w:ascii="Arial" w:hAnsi="Arial" w:cs="Arial"/>
        </w:rPr>
        <w:t xml:space="preserve">) and other potential targets throughout the affected jurisdiction(s).  Law enforcement personnel shall then alert the appropriate officials, who shall review the potential </w:t>
      </w:r>
      <w:proofErr w:type="gramStart"/>
      <w:r w:rsidRPr="005F4285">
        <w:rPr>
          <w:rFonts w:ascii="Arial" w:hAnsi="Arial" w:cs="Arial"/>
        </w:rPr>
        <w:t>emergency situation</w:t>
      </w:r>
      <w:proofErr w:type="gramEnd"/>
      <w:r w:rsidRPr="005F4285">
        <w:rPr>
          <w:rFonts w:ascii="Arial" w:hAnsi="Arial" w:cs="Arial"/>
        </w:rPr>
        <w:t>, plans, and procedures, and implement appropriate readines</w:t>
      </w:r>
      <w:r w:rsidR="00F723B8">
        <w:rPr>
          <w:rFonts w:ascii="Arial" w:hAnsi="Arial" w:cs="Arial"/>
        </w:rPr>
        <w:t xml:space="preserve">s actions as determined by the </w:t>
      </w:r>
      <w:r w:rsidRPr="005F4285">
        <w:rPr>
          <w:rFonts w:ascii="Arial" w:hAnsi="Arial" w:cs="Arial"/>
        </w:rPr>
        <w:t>County Judge</w:t>
      </w:r>
      <w:r w:rsidR="00F723B8">
        <w:rPr>
          <w:rFonts w:ascii="Arial" w:hAnsi="Arial" w:cs="Arial"/>
        </w:rPr>
        <w:t xml:space="preserve">, </w:t>
      </w:r>
      <w:r w:rsidRPr="005F4285">
        <w:rPr>
          <w:rFonts w:ascii="Arial" w:hAnsi="Arial" w:cs="Arial"/>
        </w:rPr>
        <w:t>Mayor, EMC, and/or appropriate facility personnel.</w:t>
      </w:r>
      <w:r w:rsidRPr="005F4285">
        <w:rPr>
          <w:rFonts w:ascii="Arial" w:hAnsi="Arial" w:cs="Arial"/>
          <w:sz w:val="20"/>
          <w:szCs w:val="20"/>
        </w:rPr>
        <w:t xml:space="preserve">  </w:t>
      </w:r>
      <w:r w:rsidRPr="005F4285">
        <w:rPr>
          <w:rFonts w:ascii="Arial" w:hAnsi="Arial" w:cs="Arial"/>
        </w:rPr>
        <w:t xml:space="preserve">See </w:t>
      </w:r>
      <w:r w:rsidRPr="00F723B8">
        <w:rPr>
          <w:rFonts w:ascii="Arial" w:hAnsi="Arial" w:cs="Arial"/>
          <w:b/>
        </w:rPr>
        <w:t>Annex V, Terrorist Incident Response</w:t>
      </w:r>
      <w:r w:rsidRPr="005F4285">
        <w:rPr>
          <w:rFonts w:ascii="Arial" w:hAnsi="Arial" w:cs="Arial"/>
        </w:rPr>
        <w:t xml:space="preserve">, and Readiness Levels for a complete description of readiness actions.   </w:t>
      </w:r>
    </w:p>
    <w:p w:rsidR="008B5FF3" w:rsidRPr="005F4285" w:rsidRDefault="008B5FF3">
      <w:pPr>
        <w:jc w:val="both"/>
      </w:pPr>
    </w:p>
    <w:p w:rsidR="008B5FF3" w:rsidRPr="005F4285" w:rsidRDefault="008B5FF3" w:rsidP="008B5FF3">
      <w:pPr>
        <w:pStyle w:val="Heading5"/>
        <w:numPr>
          <w:ilvl w:val="0"/>
          <w:numId w:val="6"/>
        </w:numPr>
        <w:tabs>
          <w:tab w:val="left" w:pos="-1890"/>
        </w:tabs>
        <w:rPr>
          <w:rFonts w:ascii="Arial" w:hAnsi="Arial" w:cs="Arial"/>
        </w:rPr>
      </w:pPr>
      <w:r w:rsidRPr="005F4285">
        <w:rPr>
          <w:rFonts w:ascii="Arial" w:hAnsi="Arial" w:cs="Arial"/>
        </w:rPr>
        <w:t>Terrorism Incident Response</w:t>
      </w:r>
    </w:p>
    <w:p w:rsidR="008B5FF3" w:rsidRPr="005F4285" w:rsidRDefault="008B5FF3">
      <w:pPr>
        <w:jc w:val="both"/>
      </w:pPr>
    </w:p>
    <w:p w:rsidR="008B5FF3" w:rsidRPr="005F4285" w:rsidRDefault="008B5FF3" w:rsidP="008B5FF3">
      <w:pPr>
        <w:numPr>
          <w:ilvl w:val="1"/>
          <w:numId w:val="25"/>
        </w:numPr>
        <w:jc w:val="both"/>
        <w:rPr>
          <w:rFonts w:ascii="Arial" w:hAnsi="Arial" w:cs="Arial"/>
        </w:rPr>
      </w:pPr>
      <w:r w:rsidRPr="005F4285">
        <w:rPr>
          <w:rFonts w:ascii="Arial" w:hAnsi="Arial" w:cs="Arial"/>
        </w:rPr>
        <w:t xml:space="preserve">Crisis Management  </w:t>
      </w:r>
    </w:p>
    <w:p w:rsidR="008B5FF3" w:rsidRPr="005F4285" w:rsidRDefault="008B5FF3">
      <w:pPr>
        <w:pStyle w:val="Header"/>
        <w:tabs>
          <w:tab w:val="clear" w:pos="4320"/>
          <w:tab w:val="clear" w:pos="8640"/>
        </w:tabs>
        <w:jc w:val="both"/>
        <w:rPr>
          <w:rFonts w:ascii="Arial" w:hAnsi="Arial" w:cs="Arial"/>
        </w:rPr>
      </w:pPr>
    </w:p>
    <w:p w:rsidR="008B5FF3" w:rsidRPr="005F4285" w:rsidRDefault="008B5FF3">
      <w:pPr>
        <w:ind w:left="720"/>
        <w:jc w:val="both"/>
        <w:rPr>
          <w:rFonts w:ascii="Arial" w:hAnsi="Arial" w:cs="Arial"/>
        </w:rPr>
      </w:pPr>
      <w:r w:rsidRPr="005F4285">
        <w:rPr>
          <w:rFonts w:ascii="Arial" w:hAnsi="Arial" w:cs="Arial"/>
        </w:rPr>
        <w:t>Law enforcement agencies have the lead in terrorism crisis management activities.  Pre-incident crisis management activities include efforts to define the threat, identify terrorists, and prevent terrorist acts.     Post incident crisis management activities include efforts to resolve the terrorist incident, investigate it, and app</w:t>
      </w:r>
      <w:r w:rsidR="00F723B8">
        <w:rPr>
          <w:rFonts w:ascii="Arial" w:hAnsi="Arial" w:cs="Arial"/>
        </w:rPr>
        <w:t xml:space="preserve">rehend those responsible.  The </w:t>
      </w:r>
      <w:r w:rsidRPr="005F4285">
        <w:rPr>
          <w:rFonts w:ascii="Arial" w:hAnsi="Arial" w:cs="Arial"/>
        </w:rPr>
        <w:t>Sheriff’s Office</w:t>
      </w:r>
      <w:r w:rsidR="00F723B8">
        <w:rPr>
          <w:rFonts w:ascii="Arial" w:hAnsi="Arial" w:cs="Arial"/>
        </w:rPr>
        <w:t xml:space="preserve"> or local </w:t>
      </w:r>
      <w:r w:rsidRPr="005F4285">
        <w:rPr>
          <w:rFonts w:ascii="Arial" w:hAnsi="Arial" w:cs="Arial"/>
        </w:rPr>
        <w:t xml:space="preserve">Police Department has the lead local role in terrorism crisis management and will coordinate its efforts with state and federal law enforcement agencies as appropriate.  Refer to </w:t>
      </w:r>
      <w:r w:rsidRPr="00F723B8">
        <w:rPr>
          <w:rFonts w:ascii="Arial" w:hAnsi="Arial" w:cs="Arial"/>
          <w:b/>
        </w:rPr>
        <w:t>Annex V, Terrorist Incident Response</w:t>
      </w:r>
      <w:r w:rsidRPr="005F4285">
        <w:rPr>
          <w:rFonts w:ascii="Arial" w:hAnsi="Arial" w:cs="Arial"/>
        </w:rPr>
        <w:t>, for more information on the response to terrorist threats and activities.   The requirements of crisis management and consequence management are combined in the National Response Plan.</w:t>
      </w:r>
    </w:p>
    <w:p w:rsidR="008B5FF3" w:rsidRPr="005F4285" w:rsidRDefault="008B5FF3">
      <w:pPr>
        <w:ind w:left="720"/>
        <w:jc w:val="both"/>
        <w:rPr>
          <w:rFonts w:ascii="Arial" w:hAnsi="Arial" w:cs="Arial"/>
        </w:rPr>
      </w:pPr>
    </w:p>
    <w:p w:rsidR="008B5FF3" w:rsidRPr="005F4285" w:rsidRDefault="008B5FF3" w:rsidP="008B5FF3">
      <w:pPr>
        <w:numPr>
          <w:ilvl w:val="1"/>
          <w:numId w:val="26"/>
        </w:numPr>
        <w:jc w:val="both"/>
        <w:rPr>
          <w:rFonts w:ascii="Arial" w:hAnsi="Arial" w:cs="Arial"/>
        </w:rPr>
      </w:pPr>
      <w:r w:rsidRPr="005F4285">
        <w:rPr>
          <w:rFonts w:ascii="Arial" w:hAnsi="Arial" w:cs="Arial"/>
        </w:rPr>
        <w:t>Consequence Management</w:t>
      </w:r>
    </w:p>
    <w:p w:rsidR="008B5FF3" w:rsidRPr="005F4285" w:rsidRDefault="008B5FF3">
      <w:pPr>
        <w:pStyle w:val="Header"/>
        <w:tabs>
          <w:tab w:val="clear" w:pos="4320"/>
          <w:tab w:val="clear" w:pos="8640"/>
        </w:tabs>
        <w:jc w:val="both"/>
        <w:rPr>
          <w:rFonts w:ascii="Arial" w:hAnsi="Arial" w:cs="Arial"/>
        </w:rPr>
      </w:pPr>
    </w:p>
    <w:p w:rsidR="008B5FF3" w:rsidRPr="005F4285" w:rsidRDefault="008B5FF3">
      <w:pPr>
        <w:ind w:left="720"/>
        <w:jc w:val="both"/>
        <w:rPr>
          <w:rFonts w:ascii="Arial" w:hAnsi="Arial" w:cs="Arial"/>
        </w:rPr>
      </w:pPr>
      <w:r w:rsidRPr="005F4285">
        <w:rPr>
          <w:rFonts w:ascii="Arial" w:hAnsi="Arial" w:cs="Arial"/>
        </w:rPr>
        <w:t>Consequence management activities undertaken to deal with effects of a terrorist incident are conducted in essentially the same manner as the response and recovery operations for other emergencies or disasters.  Post-incident crisis management activities, such as investigation, evidence gathering, and pursuit of suspects, may continue during consequence management.  The lead agencies for crisis management and consequence management should mutually determine when crisis management activities are complete.   The lead role in terrorism consequence management may be assigned to one of several local departments or agencies, depending on the type of incident that has occurred.  Law enforcement agencies will typically play a significant supporting role in the conduct of consequence management activities.  The requirements of crisis management and consequence management are combined in the National Response Plan.</w:t>
      </w:r>
    </w:p>
    <w:p w:rsidR="008B5FF3" w:rsidRPr="005F4285" w:rsidRDefault="008B5FF3">
      <w:pPr>
        <w:ind w:left="720"/>
        <w:rPr>
          <w:rFonts w:ascii="Arial" w:hAnsi="Arial" w:cs="Arial"/>
        </w:rPr>
      </w:pPr>
    </w:p>
    <w:p w:rsidR="008B5FF3" w:rsidRPr="005F4285" w:rsidRDefault="008B5FF3" w:rsidP="008B5FF3">
      <w:pPr>
        <w:pStyle w:val="BodyTextIndent3"/>
        <w:numPr>
          <w:ilvl w:val="0"/>
          <w:numId w:val="6"/>
        </w:numPr>
        <w:spacing w:before="0"/>
        <w:rPr>
          <w:b/>
          <w:bCs/>
        </w:rPr>
      </w:pPr>
      <w:r w:rsidRPr="005F4285">
        <w:rPr>
          <w:b/>
          <w:bCs/>
        </w:rPr>
        <w:t xml:space="preserve">Disaster Reconnaissance </w:t>
      </w:r>
    </w:p>
    <w:p w:rsidR="008B5FF3" w:rsidRPr="005F4285" w:rsidRDefault="008B5FF3">
      <w:pPr>
        <w:pStyle w:val="BodyTextIndent3"/>
        <w:spacing w:before="0"/>
        <w:ind w:left="0"/>
        <w:rPr>
          <w:b/>
          <w:bCs/>
        </w:rPr>
      </w:pPr>
    </w:p>
    <w:p w:rsidR="008B5FF3" w:rsidRPr="005F4285" w:rsidRDefault="008B5FF3">
      <w:pPr>
        <w:ind w:left="360"/>
        <w:jc w:val="both"/>
        <w:rPr>
          <w:rFonts w:ascii="Arial" w:hAnsi="Arial" w:cs="Arial"/>
        </w:rPr>
      </w:pPr>
      <w:r w:rsidRPr="005F4285">
        <w:rPr>
          <w:rFonts w:ascii="Arial" w:hAnsi="Arial" w:cs="Arial"/>
        </w:rPr>
        <w:t xml:space="preserve">In the immediate aftermath of </w:t>
      </w:r>
      <w:proofErr w:type="gramStart"/>
      <w:r w:rsidRPr="005F4285">
        <w:rPr>
          <w:rFonts w:ascii="Arial" w:hAnsi="Arial" w:cs="Arial"/>
        </w:rPr>
        <w:t>an emergency situation</w:t>
      </w:r>
      <w:proofErr w:type="gramEnd"/>
      <w:r w:rsidRPr="005F4285">
        <w:rPr>
          <w:rFonts w:ascii="Arial" w:hAnsi="Arial" w:cs="Arial"/>
        </w:rPr>
        <w:t>, the Incident Commander or the EOC staff may request law enforcement units to conduct reconnaissance to identify specified areas affected and provide an initial estimate of damages.  Timely initial disaster reconnaissance, also referred to as a windshield survey, is important in deciding what assistance is needed immediately and where limited resources should be initially committed.</w:t>
      </w:r>
    </w:p>
    <w:p w:rsidR="008B5FF3" w:rsidRPr="005F4285" w:rsidRDefault="008B5FF3">
      <w:pPr>
        <w:pStyle w:val="BodyTextIndent3"/>
        <w:spacing w:before="0"/>
        <w:ind w:left="720"/>
      </w:pPr>
    </w:p>
    <w:p w:rsidR="008B5FF3" w:rsidRPr="005F4285" w:rsidRDefault="008B5FF3">
      <w:pPr>
        <w:pStyle w:val="BodyTextIndent3"/>
        <w:spacing w:before="0"/>
        <w:ind w:left="720"/>
      </w:pPr>
    </w:p>
    <w:p w:rsidR="008B5FF3" w:rsidRPr="005F4285" w:rsidRDefault="008B5FF3">
      <w:pPr>
        <w:pStyle w:val="BodyTextIndent3"/>
        <w:spacing w:before="0"/>
        <w:ind w:left="720"/>
      </w:pPr>
    </w:p>
    <w:p w:rsidR="008B5FF3" w:rsidRPr="005F4285" w:rsidRDefault="008B5FF3">
      <w:pPr>
        <w:pStyle w:val="BodyTextIndent3"/>
        <w:spacing w:before="0"/>
        <w:ind w:left="720"/>
      </w:pPr>
    </w:p>
    <w:p w:rsidR="008B5FF3" w:rsidRPr="005F4285" w:rsidRDefault="008B5FF3" w:rsidP="008B5FF3">
      <w:pPr>
        <w:pStyle w:val="BodyTextIndent3"/>
        <w:numPr>
          <w:ilvl w:val="0"/>
          <w:numId w:val="6"/>
        </w:numPr>
        <w:spacing w:before="0"/>
        <w:rPr>
          <w:b/>
          <w:bCs/>
        </w:rPr>
      </w:pPr>
      <w:r w:rsidRPr="005F4285">
        <w:rPr>
          <w:b/>
          <w:bCs/>
        </w:rPr>
        <w:lastRenderedPageBreak/>
        <w:t>External Assistance</w:t>
      </w:r>
    </w:p>
    <w:p w:rsidR="008B5FF3" w:rsidRPr="005F4285" w:rsidRDefault="008B5FF3">
      <w:pPr>
        <w:pStyle w:val="BodyTextIndent3"/>
      </w:pPr>
      <w:r w:rsidRPr="005F4285">
        <w:t xml:space="preserve">If local law enforcement resources and those available through inter-local agreements are insufficient to deal with </w:t>
      </w:r>
      <w:proofErr w:type="gramStart"/>
      <w:r w:rsidRPr="005F4285">
        <w:t>an emergency situation</w:t>
      </w:r>
      <w:proofErr w:type="gramEnd"/>
      <w:r w:rsidRPr="005F4285">
        <w:t xml:space="preserve">, local officials may request support from the State using the procedures outlined in Section V of the </w:t>
      </w:r>
      <w:r w:rsidRPr="00F723B8">
        <w:rPr>
          <w:b/>
        </w:rPr>
        <w:t>Basic Plan</w:t>
      </w:r>
      <w:r w:rsidRPr="005F4285">
        <w:t>.  Cities must seek assistance from their county before requesting resource assistance from the State.</w:t>
      </w:r>
    </w:p>
    <w:p w:rsidR="008B5FF3" w:rsidRPr="005F4285" w:rsidRDefault="008B5FF3">
      <w:pPr>
        <w:pStyle w:val="BodyTextIndent3"/>
        <w:spacing w:before="0"/>
        <w:ind w:left="0"/>
      </w:pPr>
    </w:p>
    <w:p w:rsidR="008B5FF3" w:rsidRPr="005F4285" w:rsidRDefault="008B5FF3" w:rsidP="008B5FF3">
      <w:pPr>
        <w:pStyle w:val="BodyTextIndent3"/>
        <w:numPr>
          <w:ilvl w:val="0"/>
          <w:numId w:val="6"/>
        </w:numPr>
        <w:spacing w:before="0"/>
        <w:rPr>
          <w:b/>
          <w:bCs/>
        </w:rPr>
      </w:pPr>
      <w:r w:rsidRPr="005F4285">
        <w:rPr>
          <w:b/>
          <w:bCs/>
        </w:rPr>
        <w:t xml:space="preserve">Actions </w:t>
      </w:r>
      <w:proofErr w:type="gramStart"/>
      <w:r w:rsidRPr="005F4285">
        <w:rPr>
          <w:b/>
          <w:bCs/>
        </w:rPr>
        <w:t>By</w:t>
      </w:r>
      <w:proofErr w:type="gramEnd"/>
      <w:r w:rsidRPr="005F4285">
        <w:rPr>
          <w:b/>
          <w:bCs/>
        </w:rPr>
        <w:t xml:space="preserve"> Phases of Emergency Management</w:t>
      </w:r>
    </w:p>
    <w:p w:rsidR="008B5FF3" w:rsidRPr="005F4285" w:rsidRDefault="008B5FF3">
      <w:pPr>
        <w:jc w:val="both"/>
        <w:rPr>
          <w:rFonts w:ascii="Arial" w:hAnsi="Arial" w:cs="Arial"/>
        </w:rPr>
      </w:pPr>
    </w:p>
    <w:p w:rsidR="008B5FF3" w:rsidRPr="005F4285" w:rsidRDefault="008B5FF3" w:rsidP="008B5FF3">
      <w:pPr>
        <w:numPr>
          <w:ilvl w:val="1"/>
          <w:numId w:val="6"/>
        </w:numPr>
        <w:jc w:val="both"/>
        <w:rPr>
          <w:rFonts w:ascii="Arial" w:hAnsi="Arial" w:cs="Arial"/>
        </w:rPr>
      </w:pPr>
      <w:r w:rsidRPr="005F4285">
        <w:rPr>
          <w:rFonts w:ascii="Arial" w:hAnsi="Arial" w:cs="Arial"/>
        </w:rPr>
        <w:t xml:space="preserve">Prevention </w:t>
      </w:r>
    </w:p>
    <w:p w:rsidR="008B5FF3" w:rsidRPr="005F4285" w:rsidRDefault="008B5FF3">
      <w:pPr>
        <w:ind w:left="360"/>
        <w:jc w:val="both"/>
        <w:rPr>
          <w:rFonts w:ascii="Arial" w:hAnsi="Arial" w:cs="Arial"/>
        </w:rPr>
      </w:pPr>
    </w:p>
    <w:p w:rsidR="008B5FF3" w:rsidRPr="005F4285" w:rsidRDefault="008B5FF3" w:rsidP="008B5FF3">
      <w:pPr>
        <w:numPr>
          <w:ilvl w:val="2"/>
          <w:numId w:val="6"/>
        </w:numPr>
        <w:jc w:val="both"/>
        <w:rPr>
          <w:rFonts w:ascii="Arial" w:hAnsi="Arial" w:cs="Arial"/>
        </w:rPr>
      </w:pPr>
      <w:r w:rsidRPr="005F4285">
        <w:rPr>
          <w:rFonts w:ascii="Arial" w:hAnsi="Arial" w:cs="Arial"/>
        </w:rPr>
        <w:t xml:space="preserve">Operate a local warning system (see </w:t>
      </w:r>
      <w:r w:rsidRPr="00F723B8">
        <w:rPr>
          <w:rFonts w:ascii="Arial" w:hAnsi="Arial" w:cs="Arial"/>
          <w:b/>
        </w:rPr>
        <w:t>Annex A, Warning</w:t>
      </w:r>
      <w:r w:rsidRPr="005F4285">
        <w:rPr>
          <w:rFonts w:ascii="Arial" w:hAnsi="Arial" w:cs="Arial"/>
        </w:rPr>
        <w:t xml:space="preserve">). </w:t>
      </w:r>
    </w:p>
    <w:p w:rsidR="008B5FF3" w:rsidRPr="005F4285" w:rsidRDefault="008B5FF3" w:rsidP="008B5FF3">
      <w:pPr>
        <w:numPr>
          <w:ilvl w:val="2"/>
          <w:numId w:val="6"/>
        </w:numPr>
        <w:jc w:val="both"/>
        <w:rPr>
          <w:rFonts w:ascii="Arial" w:hAnsi="Arial" w:cs="Arial"/>
        </w:rPr>
      </w:pPr>
      <w:r w:rsidRPr="005F4285">
        <w:rPr>
          <w:rFonts w:ascii="Arial" w:hAnsi="Arial" w:cs="Arial"/>
        </w:rPr>
        <w:t xml:space="preserve">Carry out anti-terrorist activities (see </w:t>
      </w:r>
      <w:r w:rsidRPr="00F723B8">
        <w:rPr>
          <w:rFonts w:ascii="Arial" w:hAnsi="Arial" w:cs="Arial"/>
          <w:b/>
        </w:rPr>
        <w:t>Annex V, Terrorist Incident Response</w:t>
      </w:r>
      <w:r w:rsidRPr="005F4285">
        <w:rPr>
          <w:rFonts w:ascii="Arial" w:hAnsi="Arial" w:cs="Arial"/>
        </w:rPr>
        <w:t>).</w:t>
      </w:r>
    </w:p>
    <w:p w:rsidR="008B5FF3" w:rsidRPr="005F4285" w:rsidRDefault="008B5FF3" w:rsidP="008B5FF3">
      <w:pPr>
        <w:numPr>
          <w:ilvl w:val="2"/>
          <w:numId w:val="6"/>
        </w:numPr>
        <w:jc w:val="both"/>
        <w:rPr>
          <w:rFonts w:ascii="Arial" w:hAnsi="Arial" w:cs="Arial"/>
        </w:rPr>
      </w:pPr>
      <w:r w:rsidRPr="005F4285">
        <w:rPr>
          <w:rFonts w:ascii="Arial" w:hAnsi="Arial" w:cs="Arial"/>
        </w:rPr>
        <w:t xml:space="preserve">Avoid locating correctional facilities in known hazard areas </w:t>
      </w:r>
      <w:proofErr w:type="gramStart"/>
      <w:r w:rsidRPr="005F4285">
        <w:rPr>
          <w:rFonts w:ascii="Arial" w:hAnsi="Arial" w:cs="Arial"/>
        </w:rPr>
        <w:t>so as to</w:t>
      </w:r>
      <w:proofErr w:type="gramEnd"/>
      <w:r w:rsidRPr="005F4285">
        <w:rPr>
          <w:rFonts w:ascii="Arial" w:hAnsi="Arial" w:cs="Arial"/>
        </w:rPr>
        <w:t xml:space="preserve"> preclude the need for evacuation during emergency situations.</w:t>
      </w:r>
    </w:p>
    <w:p w:rsidR="008B5FF3" w:rsidRPr="005F4285" w:rsidRDefault="008B5FF3">
      <w:pPr>
        <w:ind w:left="720"/>
        <w:jc w:val="both"/>
        <w:rPr>
          <w:rFonts w:ascii="Arial" w:hAnsi="Arial" w:cs="Arial"/>
        </w:rPr>
      </w:pPr>
    </w:p>
    <w:p w:rsidR="008B5FF3" w:rsidRPr="005F4285" w:rsidRDefault="008B5FF3" w:rsidP="008B5FF3">
      <w:pPr>
        <w:numPr>
          <w:ilvl w:val="1"/>
          <w:numId w:val="6"/>
        </w:numPr>
        <w:jc w:val="both"/>
        <w:rPr>
          <w:rFonts w:ascii="Arial" w:hAnsi="Arial" w:cs="Arial"/>
        </w:rPr>
      </w:pPr>
      <w:r w:rsidRPr="005F4285">
        <w:rPr>
          <w:rFonts w:ascii="Arial" w:hAnsi="Arial" w:cs="Arial"/>
        </w:rPr>
        <w:t xml:space="preserve">Preparedness </w:t>
      </w:r>
    </w:p>
    <w:p w:rsidR="008B5FF3" w:rsidRPr="005F4285" w:rsidRDefault="008B5FF3">
      <w:pPr>
        <w:jc w:val="both"/>
        <w:rPr>
          <w:rFonts w:ascii="Arial" w:hAnsi="Arial" w:cs="Arial"/>
        </w:rPr>
      </w:pPr>
    </w:p>
    <w:p w:rsidR="008B5FF3" w:rsidRPr="005F4285" w:rsidRDefault="008B5FF3" w:rsidP="008B5FF3">
      <w:pPr>
        <w:numPr>
          <w:ilvl w:val="2"/>
          <w:numId w:val="6"/>
        </w:numPr>
        <w:jc w:val="both"/>
        <w:rPr>
          <w:rFonts w:ascii="Arial" w:hAnsi="Arial" w:cs="Arial"/>
        </w:rPr>
      </w:pPr>
      <w:r w:rsidRPr="005F4285">
        <w:rPr>
          <w:rFonts w:ascii="Arial" w:hAnsi="Arial" w:cs="Arial"/>
        </w:rPr>
        <w:t>Review and update plans and procedures.</w:t>
      </w:r>
    </w:p>
    <w:p w:rsidR="008B5FF3" w:rsidRPr="005F4285" w:rsidRDefault="008B5FF3" w:rsidP="008B5FF3">
      <w:pPr>
        <w:numPr>
          <w:ilvl w:val="2"/>
          <w:numId w:val="6"/>
        </w:numPr>
        <w:jc w:val="both"/>
        <w:rPr>
          <w:rFonts w:ascii="Arial" w:hAnsi="Arial" w:cs="Arial"/>
        </w:rPr>
      </w:pPr>
      <w:r w:rsidRPr="005F4285">
        <w:rPr>
          <w:rFonts w:ascii="Arial" w:hAnsi="Arial" w:cs="Arial"/>
        </w:rPr>
        <w:t>Identify preplanned evacuation routes for known risk areas and prepare traffic control plans.</w:t>
      </w:r>
    </w:p>
    <w:p w:rsidR="008B5FF3" w:rsidRPr="005F4285" w:rsidRDefault="008B5FF3" w:rsidP="008B5FF3">
      <w:pPr>
        <w:numPr>
          <w:ilvl w:val="2"/>
          <w:numId w:val="6"/>
        </w:numPr>
        <w:jc w:val="both"/>
        <w:rPr>
          <w:rFonts w:ascii="Arial" w:hAnsi="Arial" w:cs="Arial"/>
        </w:rPr>
      </w:pPr>
      <w:r w:rsidRPr="005F4285">
        <w:rPr>
          <w:rFonts w:ascii="Arial" w:hAnsi="Arial" w:cs="Arial"/>
        </w:rPr>
        <w:t>Identify key facilities and determine possible security requirements.</w:t>
      </w:r>
    </w:p>
    <w:p w:rsidR="008B5FF3" w:rsidRPr="005F4285" w:rsidRDefault="008B5FF3" w:rsidP="008B5FF3">
      <w:pPr>
        <w:numPr>
          <w:ilvl w:val="2"/>
          <w:numId w:val="6"/>
        </w:numPr>
        <w:jc w:val="both"/>
        <w:rPr>
          <w:rFonts w:ascii="Arial" w:hAnsi="Arial" w:cs="Arial"/>
        </w:rPr>
      </w:pPr>
      <w:r w:rsidRPr="005F4285">
        <w:rPr>
          <w:rFonts w:ascii="Arial" w:hAnsi="Arial" w:cs="Arial"/>
        </w:rPr>
        <w:t xml:space="preserve">Develop communications systems that provide for connectivity of all local law enforcement agencies and external agencies that may respond pursuant to inter-local agreements.  </w:t>
      </w:r>
    </w:p>
    <w:p w:rsidR="008B5FF3" w:rsidRPr="005F4285" w:rsidRDefault="008B5FF3" w:rsidP="008B5FF3">
      <w:pPr>
        <w:numPr>
          <w:ilvl w:val="2"/>
          <w:numId w:val="6"/>
        </w:numPr>
        <w:jc w:val="both"/>
        <w:rPr>
          <w:rFonts w:ascii="Arial" w:hAnsi="Arial" w:cs="Arial"/>
        </w:rPr>
      </w:pPr>
      <w:r w:rsidRPr="005F4285">
        <w:rPr>
          <w:rFonts w:ascii="Arial" w:hAnsi="Arial" w:cs="Arial"/>
        </w:rPr>
        <w:t>Train primary and auxiliary law enforcement personnel to conduct emergency operations.</w:t>
      </w:r>
    </w:p>
    <w:p w:rsidR="008B5FF3" w:rsidRPr="005F4285" w:rsidRDefault="008B5FF3" w:rsidP="008B5FF3">
      <w:pPr>
        <w:numPr>
          <w:ilvl w:val="2"/>
          <w:numId w:val="6"/>
        </w:numPr>
        <w:jc w:val="both"/>
        <w:rPr>
          <w:rFonts w:ascii="Arial" w:hAnsi="Arial" w:cs="Arial"/>
        </w:rPr>
      </w:pPr>
      <w:r w:rsidRPr="005F4285">
        <w:rPr>
          <w:rFonts w:ascii="Arial" w:hAnsi="Arial" w:cs="Arial"/>
        </w:rPr>
        <w:t>Identify and train law enforcement personnel to staff the EOC and ICP.</w:t>
      </w:r>
    </w:p>
    <w:p w:rsidR="008B5FF3" w:rsidRPr="005F4285" w:rsidRDefault="008B5FF3" w:rsidP="008B5FF3">
      <w:pPr>
        <w:numPr>
          <w:ilvl w:val="2"/>
          <w:numId w:val="6"/>
        </w:numPr>
        <w:jc w:val="both"/>
        <w:rPr>
          <w:rFonts w:ascii="Arial" w:hAnsi="Arial" w:cs="Arial"/>
        </w:rPr>
      </w:pPr>
      <w:r w:rsidRPr="005F4285">
        <w:rPr>
          <w:rFonts w:ascii="Arial" w:hAnsi="Arial" w:cs="Arial"/>
        </w:rPr>
        <w:t>Conduct drills and exercises to test plans, procedures, and training.</w:t>
      </w:r>
    </w:p>
    <w:p w:rsidR="008B5FF3" w:rsidRPr="005F4285" w:rsidRDefault="008B5FF3">
      <w:pPr>
        <w:jc w:val="both"/>
        <w:rPr>
          <w:rFonts w:ascii="Arial" w:hAnsi="Arial" w:cs="Arial"/>
        </w:rPr>
      </w:pPr>
    </w:p>
    <w:p w:rsidR="008B5FF3" w:rsidRPr="005F4285" w:rsidRDefault="008B5FF3" w:rsidP="008B5FF3">
      <w:pPr>
        <w:numPr>
          <w:ilvl w:val="1"/>
          <w:numId w:val="6"/>
        </w:numPr>
        <w:jc w:val="both"/>
        <w:rPr>
          <w:rFonts w:ascii="Arial" w:hAnsi="Arial" w:cs="Arial"/>
        </w:rPr>
      </w:pPr>
      <w:r w:rsidRPr="005F4285">
        <w:rPr>
          <w:rFonts w:ascii="Arial" w:hAnsi="Arial" w:cs="Arial"/>
        </w:rPr>
        <w:t xml:space="preserve">Response </w:t>
      </w:r>
    </w:p>
    <w:p w:rsidR="008B5FF3" w:rsidRPr="005F4285" w:rsidRDefault="008B5FF3">
      <w:pPr>
        <w:jc w:val="both"/>
        <w:rPr>
          <w:rFonts w:ascii="Arial" w:hAnsi="Arial" w:cs="Arial"/>
        </w:rPr>
      </w:pPr>
    </w:p>
    <w:p w:rsidR="008B5FF3" w:rsidRPr="005F4285" w:rsidRDefault="008B5FF3" w:rsidP="008B5FF3">
      <w:pPr>
        <w:numPr>
          <w:ilvl w:val="2"/>
          <w:numId w:val="6"/>
        </w:numPr>
        <w:jc w:val="both"/>
        <w:rPr>
          <w:rFonts w:ascii="Arial" w:hAnsi="Arial" w:cs="Arial"/>
        </w:rPr>
      </w:pPr>
      <w:r w:rsidRPr="005F4285">
        <w:rPr>
          <w:rFonts w:ascii="Arial" w:hAnsi="Arial" w:cs="Arial"/>
        </w:rPr>
        <w:t xml:space="preserve">Maintain law and order. </w:t>
      </w:r>
    </w:p>
    <w:p w:rsidR="008B5FF3" w:rsidRPr="005F4285" w:rsidRDefault="008B5FF3" w:rsidP="008B5FF3">
      <w:pPr>
        <w:numPr>
          <w:ilvl w:val="2"/>
          <w:numId w:val="6"/>
        </w:numPr>
        <w:jc w:val="both"/>
        <w:rPr>
          <w:rFonts w:ascii="Arial" w:hAnsi="Arial" w:cs="Arial"/>
        </w:rPr>
      </w:pPr>
      <w:r w:rsidRPr="005F4285">
        <w:rPr>
          <w:rFonts w:ascii="Arial" w:hAnsi="Arial" w:cs="Arial"/>
        </w:rPr>
        <w:t xml:space="preserve">Carry out backup warning (see </w:t>
      </w:r>
      <w:r w:rsidRPr="00F723B8">
        <w:rPr>
          <w:rFonts w:ascii="Arial" w:hAnsi="Arial" w:cs="Arial"/>
          <w:b/>
        </w:rPr>
        <w:t>Annex A, Warning</w:t>
      </w:r>
      <w:r w:rsidRPr="005F4285">
        <w:rPr>
          <w:rFonts w:ascii="Arial" w:hAnsi="Arial" w:cs="Arial"/>
        </w:rPr>
        <w:t xml:space="preserve">). </w:t>
      </w:r>
    </w:p>
    <w:p w:rsidR="008B5FF3" w:rsidRPr="005F4285" w:rsidRDefault="008B5FF3" w:rsidP="008B5FF3">
      <w:pPr>
        <w:numPr>
          <w:ilvl w:val="2"/>
          <w:numId w:val="6"/>
        </w:numPr>
        <w:jc w:val="both"/>
        <w:rPr>
          <w:rFonts w:ascii="Arial" w:hAnsi="Arial" w:cs="Arial"/>
        </w:rPr>
      </w:pPr>
      <w:r w:rsidRPr="005F4285">
        <w:rPr>
          <w:rFonts w:ascii="Arial" w:hAnsi="Arial" w:cs="Arial"/>
        </w:rPr>
        <w:t xml:space="preserve">Perform traffic control for evacuations (see </w:t>
      </w:r>
      <w:r w:rsidRPr="00F723B8">
        <w:rPr>
          <w:rFonts w:ascii="Arial" w:hAnsi="Arial" w:cs="Arial"/>
          <w:b/>
        </w:rPr>
        <w:t>Annex E, Evacuation</w:t>
      </w:r>
      <w:r w:rsidRPr="005F4285">
        <w:rPr>
          <w:rFonts w:ascii="Arial" w:hAnsi="Arial" w:cs="Arial"/>
        </w:rPr>
        <w:t>) and other appropriate situations.</w:t>
      </w:r>
    </w:p>
    <w:p w:rsidR="008B5FF3" w:rsidRPr="005F4285" w:rsidRDefault="008B5FF3" w:rsidP="008B5FF3">
      <w:pPr>
        <w:numPr>
          <w:ilvl w:val="2"/>
          <w:numId w:val="6"/>
        </w:numPr>
        <w:jc w:val="both"/>
        <w:rPr>
          <w:rFonts w:ascii="Arial" w:hAnsi="Arial" w:cs="Arial"/>
        </w:rPr>
      </w:pPr>
      <w:r w:rsidRPr="005F4285">
        <w:rPr>
          <w:rFonts w:ascii="Arial" w:hAnsi="Arial" w:cs="Arial"/>
        </w:rPr>
        <w:t>Carry out crowd control where needed.</w:t>
      </w:r>
    </w:p>
    <w:p w:rsidR="008B5FF3" w:rsidRPr="005F4285" w:rsidRDefault="008B5FF3" w:rsidP="008B5FF3">
      <w:pPr>
        <w:numPr>
          <w:ilvl w:val="2"/>
          <w:numId w:val="6"/>
        </w:numPr>
        <w:jc w:val="both"/>
        <w:rPr>
          <w:rFonts w:ascii="Arial" w:hAnsi="Arial" w:cs="Arial"/>
        </w:rPr>
      </w:pPr>
      <w:r w:rsidRPr="005F4285">
        <w:rPr>
          <w:rFonts w:ascii="Arial" w:hAnsi="Arial" w:cs="Arial"/>
        </w:rPr>
        <w:t xml:space="preserve">Provide security for key facilities (See </w:t>
      </w:r>
      <w:r w:rsidRPr="00F723B8">
        <w:rPr>
          <w:rFonts w:ascii="Arial" w:hAnsi="Arial" w:cs="Arial"/>
          <w:b/>
        </w:rPr>
        <w:t>Appendix 1</w:t>
      </w:r>
      <w:r w:rsidRPr="005F4285">
        <w:rPr>
          <w:rFonts w:ascii="Arial" w:hAnsi="Arial" w:cs="Arial"/>
        </w:rPr>
        <w:t xml:space="preserve"> to this annex).</w:t>
      </w:r>
    </w:p>
    <w:p w:rsidR="008B5FF3" w:rsidRPr="005F4285" w:rsidRDefault="008B5FF3" w:rsidP="008B5FF3">
      <w:pPr>
        <w:numPr>
          <w:ilvl w:val="2"/>
          <w:numId w:val="6"/>
        </w:numPr>
        <w:jc w:val="both"/>
        <w:rPr>
          <w:rFonts w:ascii="Arial" w:hAnsi="Arial" w:cs="Arial"/>
        </w:rPr>
      </w:pPr>
      <w:r w:rsidRPr="005F4285">
        <w:rPr>
          <w:rFonts w:ascii="Arial" w:hAnsi="Arial" w:cs="Arial"/>
        </w:rPr>
        <w:t>Provide security for evacuated areas.</w:t>
      </w:r>
    </w:p>
    <w:p w:rsidR="008B5FF3" w:rsidRPr="005F4285" w:rsidRDefault="008B5FF3" w:rsidP="008B5FF3">
      <w:pPr>
        <w:numPr>
          <w:ilvl w:val="2"/>
          <w:numId w:val="6"/>
        </w:numPr>
        <w:jc w:val="both"/>
        <w:rPr>
          <w:rFonts w:ascii="Arial" w:hAnsi="Arial" w:cs="Arial"/>
        </w:rPr>
      </w:pPr>
      <w:r w:rsidRPr="005F4285">
        <w:rPr>
          <w:rFonts w:ascii="Arial" w:hAnsi="Arial" w:cs="Arial"/>
        </w:rPr>
        <w:t>Provide security for shelter and mass care facilities.</w:t>
      </w:r>
    </w:p>
    <w:p w:rsidR="008B5FF3" w:rsidRPr="005F4285" w:rsidRDefault="008B5FF3" w:rsidP="008B5FF3">
      <w:pPr>
        <w:numPr>
          <w:ilvl w:val="2"/>
          <w:numId w:val="6"/>
        </w:numPr>
        <w:jc w:val="both"/>
        <w:rPr>
          <w:rFonts w:ascii="Arial" w:hAnsi="Arial" w:cs="Arial"/>
        </w:rPr>
      </w:pPr>
      <w:r w:rsidRPr="005F4285">
        <w:rPr>
          <w:rFonts w:ascii="Arial" w:hAnsi="Arial" w:cs="Arial"/>
        </w:rPr>
        <w:t>Conduct counter-terrorism operations.</w:t>
      </w:r>
    </w:p>
    <w:p w:rsidR="008B5FF3" w:rsidRPr="005F4285" w:rsidRDefault="008B5FF3" w:rsidP="008B5FF3">
      <w:pPr>
        <w:numPr>
          <w:ilvl w:val="2"/>
          <w:numId w:val="6"/>
        </w:numPr>
        <w:jc w:val="both"/>
        <w:rPr>
          <w:rFonts w:ascii="Arial" w:hAnsi="Arial" w:cs="Arial"/>
        </w:rPr>
      </w:pPr>
      <w:r w:rsidRPr="005F4285">
        <w:rPr>
          <w:rFonts w:ascii="Arial" w:hAnsi="Arial" w:cs="Arial"/>
        </w:rPr>
        <w:t>Conduct initial disaster reconnaissance.</w:t>
      </w:r>
    </w:p>
    <w:p w:rsidR="008B5FF3" w:rsidRPr="005F4285" w:rsidRDefault="008B5FF3" w:rsidP="008B5FF3">
      <w:pPr>
        <w:numPr>
          <w:ilvl w:val="2"/>
          <w:numId w:val="6"/>
        </w:numPr>
        <w:jc w:val="both"/>
        <w:rPr>
          <w:rFonts w:ascii="Arial" w:hAnsi="Arial" w:cs="Arial"/>
        </w:rPr>
      </w:pPr>
      <w:r w:rsidRPr="005F4285">
        <w:rPr>
          <w:rFonts w:ascii="Arial" w:hAnsi="Arial" w:cs="Arial"/>
        </w:rPr>
        <w:t>Support other emergency operations.</w:t>
      </w:r>
    </w:p>
    <w:p w:rsidR="008B5FF3" w:rsidRPr="005F4285" w:rsidRDefault="008B5FF3">
      <w:pPr>
        <w:ind w:left="720"/>
        <w:jc w:val="both"/>
        <w:rPr>
          <w:rFonts w:ascii="Arial" w:hAnsi="Arial" w:cs="Arial"/>
        </w:rPr>
      </w:pPr>
    </w:p>
    <w:p w:rsidR="008B5FF3" w:rsidRPr="005F4285" w:rsidRDefault="008B5FF3" w:rsidP="008B5FF3">
      <w:pPr>
        <w:numPr>
          <w:ilvl w:val="1"/>
          <w:numId w:val="6"/>
        </w:numPr>
        <w:jc w:val="both"/>
        <w:rPr>
          <w:rFonts w:ascii="Arial" w:hAnsi="Arial" w:cs="Arial"/>
        </w:rPr>
      </w:pPr>
      <w:r w:rsidRPr="005F4285">
        <w:rPr>
          <w:rFonts w:ascii="Arial" w:hAnsi="Arial" w:cs="Arial"/>
        </w:rPr>
        <w:t xml:space="preserve">Recovery </w:t>
      </w:r>
    </w:p>
    <w:p w:rsidR="008B5FF3" w:rsidRPr="005F4285" w:rsidRDefault="008B5FF3">
      <w:pPr>
        <w:jc w:val="both"/>
        <w:rPr>
          <w:rFonts w:ascii="Arial" w:hAnsi="Arial" w:cs="Arial"/>
        </w:rPr>
      </w:pPr>
    </w:p>
    <w:p w:rsidR="008B5FF3" w:rsidRPr="005F4285" w:rsidRDefault="008B5FF3" w:rsidP="008B5FF3">
      <w:pPr>
        <w:numPr>
          <w:ilvl w:val="2"/>
          <w:numId w:val="6"/>
        </w:numPr>
        <w:jc w:val="both"/>
        <w:rPr>
          <w:rFonts w:ascii="Arial" w:hAnsi="Arial" w:cs="Arial"/>
        </w:rPr>
      </w:pPr>
      <w:r w:rsidRPr="005F4285">
        <w:rPr>
          <w:rFonts w:ascii="Arial" w:hAnsi="Arial" w:cs="Arial"/>
        </w:rPr>
        <w:t>Continue security operations as needed.</w:t>
      </w:r>
    </w:p>
    <w:p w:rsidR="008B5FF3" w:rsidRPr="005F4285" w:rsidRDefault="008B5FF3" w:rsidP="008B5FF3">
      <w:pPr>
        <w:numPr>
          <w:ilvl w:val="2"/>
          <w:numId w:val="6"/>
        </w:numPr>
        <w:jc w:val="both"/>
        <w:rPr>
          <w:rFonts w:ascii="Arial" w:hAnsi="Arial" w:cs="Arial"/>
        </w:rPr>
      </w:pPr>
      <w:r w:rsidRPr="005F4285">
        <w:rPr>
          <w:rFonts w:ascii="Arial" w:hAnsi="Arial" w:cs="Arial"/>
        </w:rPr>
        <w:t>Perform traffic control for return of evacuees, if needed.</w:t>
      </w:r>
    </w:p>
    <w:p w:rsidR="008B5FF3" w:rsidRPr="005F4285" w:rsidRDefault="008B5FF3" w:rsidP="008B5FF3">
      <w:pPr>
        <w:numPr>
          <w:ilvl w:val="2"/>
          <w:numId w:val="6"/>
        </w:numPr>
        <w:jc w:val="both"/>
        <w:rPr>
          <w:rFonts w:ascii="Arial" w:hAnsi="Arial" w:cs="Arial"/>
        </w:rPr>
      </w:pPr>
      <w:r w:rsidRPr="005F4285">
        <w:rPr>
          <w:rFonts w:ascii="Arial" w:hAnsi="Arial" w:cs="Arial"/>
        </w:rPr>
        <w:t>Provide access control for damaged areas, issuing passes/permits if required.</w:t>
      </w:r>
    </w:p>
    <w:p w:rsidR="008B5FF3" w:rsidRPr="005F4285" w:rsidRDefault="008B5FF3" w:rsidP="008B5FF3">
      <w:pPr>
        <w:pStyle w:val="BodyTextIndent3"/>
        <w:numPr>
          <w:ilvl w:val="2"/>
          <w:numId w:val="6"/>
        </w:numPr>
        <w:spacing w:before="0"/>
      </w:pPr>
      <w:r w:rsidRPr="005F4285">
        <w:t>Assist in damage assessment.</w:t>
      </w:r>
    </w:p>
    <w:p w:rsidR="008B5FF3" w:rsidRPr="005F4285" w:rsidRDefault="008B5FF3" w:rsidP="008B5FF3">
      <w:pPr>
        <w:pStyle w:val="Heading1"/>
        <w:numPr>
          <w:ilvl w:val="0"/>
          <w:numId w:val="0"/>
        </w:numPr>
        <w:pBdr>
          <w:top w:val="single" w:sz="6" w:space="1" w:color="auto"/>
          <w:left w:val="single" w:sz="6" w:space="4" w:color="auto"/>
          <w:bottom w:val="single" w:sz="6" w:space="1" w:color="auto"/>
          <w:right w:val="single" w:sz="6" w:space="4" w:color="auto"/>
        </w:pBdr>
        <w:jc w:val="left"/>
        <w:rPr>
          <w:rFonts w:ascii="Arial" w:hAnsi="Arial" w:cs="Arial"/>
        </w:rPr>
      </w:pPr>
      <w:r w:rsidRPr="005F4285">
        <w:rPr>
          <w:rFonts w:ascii="Arial" w:hAnsi="Arial" w:cs="Arial"/>
        </w:rPr>
        <w:lastRenderedPageBreak/>
        <w:t>VI.</w:t>
      </w:r>
      <w:r w:rsidRPr="005F4285">
        <w:rPr>
          <w:rFonts w:ascii="Arial" w:hAnsi="Arial" w:cs="Arial"/>
        </w:rPr>
        <w:tab/>
        <w:t xml:space="preserve"> ORGANIZATION &amp; ASSIGNMENT OF RESPONSIBLITIES</w:t>
      </w:r>
    </w:p>
    <w:p w:rsidR="008B5FF3" w:rsidRPr="005F4285" w:rsidRDefault="008B5FF3">
      <w:pPr>
        <w:jc w:val="both"/>
        <w:rPr>
          <w:rFonts w:ascii="Arial" w:hAnsi="Arial" w:cs="Arial"/>
        </w:rPr>
      </w:pPr>
    </w:p>
    <w:p w:rsidR="008B5FF3" w:rsidRPr="005F4285" w:rsidRDefault="008B5FF3" w:rsidP="008B5FF3">
      <w:pPr>
        <w:pStyle w:val="Heading2"/>
        <w:numPr>
          <w:ilvl w:val="0"/>
          <w:numId w:val="7"/>
        </w:numPr>
        <w:rPr>
          <w:rFonts w:ascii="Arial" w:hAnsi="Arial" w:cs="Arial"/>
        </w:rPr>
      </w:pPr>
      <w:r w:rsidRPr="005F4285">
        <w:rPr>
          <w:rFonts w:ascii="Arial" w:hAnsi="Arial" w:cs="Arial"/>
        </w:rPr>
        <w:t xml:space="preserve">General </w:t>
      </w:r>
    </w:p>
    <w:p w:rsidR="008B5FF3" w:rsidRPr="005F4285" w:rsidRDefault="008B5FF3">
      <w:pPr>
        <w:jc w:val="both"/>
        <w:rPr>
          <w:rFonts w:ascii="Arial" w:hAnsi="Arial" w:cs="Arial"/>
        </w:rPr>
      </w:pPr>
    </w:p>
    <w:p w:rsidR="008B5FF3" w:rsidRPr="005F4285" w:rsidRDefault="008B5FF3">
      <w:pPr>
        <w:pStyle w:val="BodyTextIndent3"/>
        <w:spacing w:before="0"/>
      </w:pPr>
      <w:r w:rsidRPr="005F4285">
        <w:t xml:space="preserve">Our normal emergency organization, described in Section VI.A of the </w:t>
      </w:r>
      <w:r w:rsidRPr="00F723B8">
        <w:rPr>
          <w:b/>
        </w:rPr>
        <w:t>Basic Plan</w:t>
      </w:r>
      <w:r w:rsidRPr="005F4285">
        <w:t xml:space="preserve"> and depicted in </w:t>
      </w:r>
      <w:r w:rsidRPr="00F723B8">
        <w:rPr>
          <w:b/>
        </w:rPr>
        <w:t>Attachment 3 to the Basic Plan</w:t>
      </w:r>
      <w:r w:rsidRPr="005F4285">
        <w:t>, will plan and carry out law enforcement operations.</w:t>
      </w:r>
    </w:p>
    <w:p w:rsidR="008B5FF3" w:rsidRPr="005F4285" w:rsidRDefault="008B5FF3">
      <w:pPr>
        <w:jc w:val="both"/>
        <w:rPr>
          <w:rFonts w:ascii="Arial" w:hAnsi="Arial" w:cs="Arial"/>
        </w:rPr>
      </w:pPr>
    </w:p>
    <w:p w:rsidR="008B5FF3" w:rsidRPr="005F4285" w:rsidRDefault="008B5FF3" w:rsidP="008B5FF3">
      <w:pPr>
        <w:pStyle w:val="Heading3"/>
        <w:numPr>
          <w:ilvl w:val="0"/>
          <w:numId w:val="7"/>
        </w:numPr>
        <w:rPr>
          <w:rFonts w:ascii="Arial" w:hAnsi="Arial" w:cs="Arial"/>
        </w:rPr>
      </w:pPr>
      <w:r w:rsidRPr="005F4285">
        <w:rPr>
          <w:rFonts w:ascii="Arial" w:hAnsi="Arial" w:cs="Arial"/>
        </w:rPr>
        <w:t>Task Assignments</w:t>
      </w:r>
    </w:p>
    <w:p w:rsidR="008B5FF3" w:rsidRPr="005F4285" w:rsidRDefault="008B5FF3">
      <w:pPr>
        <w:jc w:val="both"/>
        <w:rPr>
          <w:rFonts w:ascii="Arial" w:hAnsi="Arial" w:cs="Arial"/>
        </w:rPr>
      </w:pPr>
    </w:p>
    <w:p w:rsidR="008B5FF3" w:rsidRPr="005F4285" w:rsidRDefault="00F723B8" w:rsidP="008B5FF3">
      <w:pPr>
        <w:numPr>
          <w:ilvl w:val="1"/>
          <w:numId w:val="7"/>
        </w:numPr>
        <w:jc w:val="both"/>
        <w:rPr>
          <w:rFonts w:ascii="Arial" w:hAnsi="Arial" w:cs="Arial"/>
        </w:rPr>
      </w:pPr>
      <w:r>
        <w:rPr>
          <w:rFonts w:ascii="Arial" w:hAnsi="Arial" w:cs="Arial"/>
        </w:rPr>
        <w:t xml:space="preserve">The </w:t>
      </w:r>
      <w:r w:rsidR="008B5FF3" w:rsidRPr="005F4285">
        <w:rPr>
          <w:rFonts w:ascii="Arial" w:hAnsi="Arial" w:cs="Arial"/>
        </w:rPr>
        <w:t>Sheriff’s Office</w:t>
      </w:r>
      <w:r>
        <w:rPr>
          <w:rFonts w:ascii="Arial" w:hAnsi="Arial" w:cs="Arial"/>
        </w:rPr>
        <w:t xml:space="preserve"> or local </w:t>
      </w:r>
      <w:r w:rsidR="008B5FF3" w:rsidRPr="005F4285">
        <w:rPr>
          <w:rFonts w:ascii="Arial" w:hAnsi="Arial" w:cs="Arial"/>
        </w:rPr>
        <w:t xml:space="preserve">Police Department will: </w:t>
      </w:r>
    </w:p>
    <w:p w:rsidR="008B5FF3" w:rsidRPr="005F4285" w:rsidRDefault="008B5FF3">
      <w:pPr>
        <w:jc w:val="both"/>
        <w:rPr>
          <w:rFonts w:ascii="Arial" w:hAnsi="Arial" w:cs="Arial"/>
        </w:rPr>
      </w:pPr>
    </w:p>
    <w:p w:rsidR="008B5FF3" w:rsidRPr="005F4285" w:rsidRDefault="008B5FF3" w:rsidP="008B5FF3">
      <w:pPr>
        <w:numPr>
          <w:ilvl w:val="2"/>
          <w:numId w:val="7"/>
        </w:numPr>
        <w:jc w:val="both"/>
        <w:rPr>
          <w:rFonts w:ascii="Arial" w:hAnsi="Arial" w:cs="Arial"/>
        </w:rPr>
      </w:pPr>
      <w:r w:rsidRPr="005F4285">
        <w:rPr>
          <w:rFonts w:ascii="Arial" w:hAnsi="Arial" w:cs="Arial"/>
        </w:rPr>
        <w:t>Prepare law enforcement inter-local agreements.</w:t>
      </w:r>
    </w:p>
    <w:p w:rsidR="008B5FF3" w:rsidRPr="005F4285" w:rsidRDefault="008B5FF3" w:rsidP="008B5FF3">
      <w:pPr>
        <w:numPr>
          <w:ilvl w:val="2"/>
          <w:numId w:val="7"/>
        </w:numPr>
        <w:jc w:val="both"/>
        <w:rPr>
          <w:rFonts w:ascii="Arial" w:hAnsi="Arial" w:cs="Arial"/>
        </w:rPr>
      </w:pPr>
      <w:r w:rsidRPr="005F4285">
        <w:rPr>
          <w:rFonts w:ascii="Arial" w:hAnsi="Arial" w:cs="Arial"/>
        </w:rPr>
        <w:t>Maintain law and order during emergency situations.</w:t>
      </w:r>
    </w:p>
    <w:p w:rsidR="008B5FF3" w:rsidRPr="005F4285" w:rsidRDefault="008B5FF3" w:rsidP="008B5FF3">
      <w:pPr>
        <w:numPr>
          <w:ilvl w:val="2"/>
          <w:numId w:val="7"/>
        </w:numPr>
        <w:jc w:val="both"/>
        <w:rPr>
          <w:rFonts w:ascii="Arial" w:hAnsi="Arial" w:cs="Arial"/>
        </w:rPr>
      </w:pPr>
      <w:r w:rsidRPr="005F4285">
        <w:rPr>
          <w:rFonts w:ascii="Arial" w:hAnsi="Arial" w:cs="Arial"/>
        </w:rPr>
        <w:t xml:space="preserve">Plan, direct, and control evacuations (see </w:t>
      </w:r>
      <w:r w:rsidRPr="00F723B8">
        <w:rPr>
          <w:rFonts w:ascii="Arial" w:hAnsi="Arial" w:cs="Arial"/>
          <w:b/>
        </w:rPr>
        <w:t>Annex E</w:t>
      </w:r>
      <w:r w:rsidRPr="005F4285">
        <w:rPr>
          <w:rFonts w:ascii="Arial" w:hAnsi="Arial" w:cs="Arial"/>
        </w:rPr>
        <w:t>).</w:t>
      </w:r>
    </w:p>
    <w:p w:rsidR="008B5FF3" w:rsidRPr="005F4285" w:rsidRDefault="008B5FF3" w:rsidP="008B5FF3">
      <w:pPr>
        <w:numPr>
          <w:ilvl w:val="2"/>
          <w:numId w:val="7"/>
        </w:numPr>
        <w:jc w:val="both"/>
        <w:rPr>
          <w:rFonts w:ascii="Arial" w:hAnsi="Arial" w:cs="Arial"/>
        </w:rPr>
      </w:pPr>
      <w:r w:rsidRPr="005F4285">
        <w:rPr>
          <w:rFonts w:ascii="Arial" w:hAnsi="Arial" w:cs="Arial"/>
        </w:rPr>
        <w:t>Provide security for key facilities.</w:t>
      </w:r>
    </w:p>
    <w:p w:rsidR="008B5FF3" w:rsidRPr="005F4285" w:rsidRDefault="008B5FF3" w:rsidP="008B5FF3">
      <w:pPr>
        <w:numPr>
          <w:ilvl w:val="2"/>
          <w:numId w:val="7"/>
        </w:numPr>
        <w:jc w:val="both"/>
        <w:rPr>
          <w:rFonts w:ascii="Arial" w:hAnsi="Arial" w:cs="Arial"/>
        </w:rPr>
      </w:pPr>
      <w:r w:rsidRPr="005F4285">
        <w:rPr>
          <w:rFonts w:ascii="Arial" w:hAnsi="Arial" w:cs="Arial"/>
        </w:rPr>
        <w:t>Protect property in evacuated areas.</w:t>
      </w:r>
    </w:p>
    <w:p w:rsidR="008B5FF3" w:rsidRPr="005F4285" w:rsidRDefault="008B5FF3" w:rsidP="008B5FF3">
      <w:pPr>
        <w:numPr>
          <w:ilvl w:val="2"/>
          <w:numId w:val="7"/>
        </w:numPr>
        <w:jc w:val="both"/>
        <w:rPr>
          <w:rFonts w:ascii="Arial" w:hAnsi="Arial" w:cs="Arial"/>
        </w:rPr>
      </w:pPr>
      <w:r w:rsidRPr="005F4285">
        <w:rPr>
          <w:rFonts w:ascii="Arial" w:hAnsi="Arial" w:cs="Arial"/>
        </w:rPr>
        <w:t xml:space="preserve">Provide access control to damaged areas. </w:t>
      </w:r>
    </w:p>
    <w:p w:rsidR="008B5FF3" w:rsidRPr="005F4285" w:rsidRDefault="008B5FF3" w:rsidP="008B5FF3">
      <w:pPr>
        <w:numPr>
          <w:ilvl w:val="2"/>
          <w:numId w:val="7"/>
        </w:numPr>
        <w:jc w:val="both"/>
        <w:rPr>
          <w:rFonts w:ascii="Arial" w:hAnsi="Arial" w:cs="Arial"/>
        </w:rPr>
      </w:pPr>
      <w:r w:rsidRPr="005F4285">
        <w:rPr>
          <w:rFonts w:ascii="Arial" w:hAnsi="Arial" w:cs="Arial"/>
        </w:rPr>
        <w:t xml:space="preserve">Carry out traffic control when and where needed. </w:t>
      </w:r>
    </w:p>
    <w:p w:rsidR="008B5FF3" w:rsidRPr="005F4285" w:rsidRDefault="008B5FF3" w:rsidP="008B5FF3">
      <w:pPr>
        <w:numPr>
          <w:ilvl w:val="2"/>
          <w:numId w:val="7"/>
        </w:numPr>
        <w:jc w:val="both"/>
        <w:rPr>
          <w:rFonts w:ascii="Arial" w:hAnsi="Arial" w:cs="Arial"/>
        </w:rPr>
      </w:pPr>
      <w:r w:rsidRPr="005F4285">
        <w:rPr>
          <w:rFonts w:ascii="Arial" w:hAnsi="Arial" w:cs="Arial"/>
        </w:rPr>
        <w:t>Provide crowd control when needed.</w:t>
      </w:r>
    </w:p>
    <w:p w:rsidR="008B5FF3" w:rsidRPr="005F4285" w:rsidRDefault="008B5FF3" w:rsidP="008B5FF3">
      <w:pPr>
        <w:numPr>
          <w:ilvl w:val="2"/>
          <w:numId w:val="7"/>
        </w:numPr>
        <w:jc w:val="both"/>
        <w:rPr>
          <w:rFonts w:ascii="Arial" w:hAnsi="Arial" w:cs="Arial"/>
        </w:rPr>
      </w:pPr>
      <w:r w:rsidRPr="005F4285">
        <w:rPr>
          <w:rFonts w:ascii="Arial" w:hAnsi="Arial" w:cs="Arial"/>
        </w:rPr>
        <w:t xml:space="preserve">Manage the local warning system (see </w:t>
      </w:r>
      <w:r w:rsidRPr="00F723B8">
        <w:rPr>
          <w:rFonts w:ascii="Arial" w:hAnsi="Arial" w:cs="Arial"/>
          <w:b/>
        </w:rPr>
        <w:t>Annex A</w:t>
      </w:r>
      <w:r w:rsidRPr="005F4285">
        <w:rPr>
          <w:rFonts w:ascii="Arial" w:hAnsi="Arial" w:cs="Arial"/>
        </w:rPr>
        <w:t>).</w:t>
      </w:r>
    </w:p>
    <w:p w:rsidR="008B5FF3" w:rsidRPr="005F4285" w:rsidRDefault="008B5FF3" w:rsidP="008B5FF3">
      <w:pPr>
        <w:numPr>
          <w:ilvl w:val="2"/>
          <w:numId w:val="7"/>
        </w:numPr>
        <w:jc w:val="both"/>
        <w:rPr>
          <w:rFonts w:ascii="Arial" w:hAnsi="Arial" w:cs="Arial"/>
        </w:rPr>
      </w:pPr>
      <w:r w:rsidRPr="005F4285">
        <w:rPr>
          <w:rFonts w:ascii="Arial" w:hAnsi="Arial" w:cs="Arial"/>
        </w:rPr>
        <w:t xml:space="preserve">Manage the local emergency communications network (see </w:t>
      </w:r>
      <w:r w:rsidRPr="00F723B8">
        <w:rPr>
          <w:rFonts w:ascii="Arial" w:hAnsi="Arial" w:cs="Arial"/>
          <w:b/>
        </w:rPr>
        <w:t>Annex B</w:t>
      </w:r>
      <w:r w:rsidRPr="005F4285">
        <w:rPr>
          <w:rFonts w:ascii="Arial" w:hAnsi="Arial" w:cs="Arial"/>
        </w:rPr>
        <w:t xml:space="preserve">). </w:t>
      </w:r>
    </w:p>
    <w:p w:rsidR="008B5FF3" w:rsidRPr="005F4285" w:rsidRDefault="008B5FF3" w:rsidP="008B5FF3">
      <w:pPr>
        <w:numPr>
          <w:ilvl w:val="0"/>
          <w:numId w:val="30"/>
        </w:numPr>
        <w:tabs>
          <w:tab w:val="clear" w:pos="1170"/>
        </w:tabs>
        <w:ind w:left="1080"/>
        <w:jc w:val="both"/>
        <w:rPr>
          <w:rFonts w:ascii="Arial" w:hAnsi="Arial" w:cs="Arial"/>
        </w:rPr>
      </w:pPr>
      <w:r w:rsidRPr="005F4285">
        <w:rPr>
          <w:rFonts w:ascii="Arial" w:hAnsi="Arial" w:cs="Arial"/>
        </w:rPr>
        <w:t>Conduct counter-terrorism and anti-terrorist operations</w:t>
      </w:r>
      <w:r w:rsidR="00F723B8">
        <w:rPr>
          <w:rFonts w:ascii="Arial" w:hAnsi="Arial" w:cs="Arial"/>
        </w:rPr>
        <w:t xml:space="preserve"> (see </w:t>
      </w:r>
      <w:r w:rsidR="00F723B8">
        <w:rPr>
          <w:rFonts w:ascii="Arial" w:hAnsi="Arial" w:cs="Arial"/>
          <w:b/>
        </w:rPr>
        <w:t>Annex V</w:t>
      </w:r>
      <w:r w:rsidR="00F723B8">
        <w:rPr>
          <w:rFonts w:ascii="Arial" w:hAnsi="Arial" w:cs="Arial"/>
        </w:rPr>
        <w:t>)</w:t>
      </w:r>
      <w:r w:rsidRPr="005F4285">
        <w:rPr>
          <w:rFonts w:ascii="Arial" w:hAnsi="Arial" w:cs="Arial"/>
        </w:rPr>
        <w:t>.</w:t>
      </w:r>
      <w:r w:rsidR="00F723B8">
        <w:rPr>
          <w:rFonts w:ascii="Arial" w:hAnsi="Arial" w:cs="Arial"/>
        </w:rPr>
        <w:t xml:space="preserve"> </w:t>
      </w:r>
    </w:p>
    <w:p w:rsidR="008B5FF3" w:rsidRPr="005F4285" w:rsidRDefault="008B5FF3" w:rsidP="008B5FF3">
      <w:pPr>
        <w:numPr>
          <w:ilvl w:val="0"/>
          <w:numId w:val="30"/>
        </w:numPr>
        <w:tabs>
          <w:tab w:val="clear" w:pos="1170"/>
        </w:tabs>
        <w:ind w:left="1080"/>
        <w:jc w:val="both"/>
        <w:rPr>
          <w:rFonts w:ascii="Arial" w:hAnsi="Arial" w:cs="Arial"/>
        </w:rPr>
      </w:pPr>
      <w:r w:rsidRPr="005F4285">
        <w:rPr>
          <w:rFonts w:ascii="Arial" w:hAnsi="Arial" w:cs="Arial"/>
        </w:rPr>
        <w:t xml:space="preserve">Support search and rescue operations (see </w:t>
      </w:r>
      <w:r w:rsidRPr="00F723B8">
        <w:rPr>
          <w:rFonts w:ascii="Arial" w:hAnsi="Arial" w:cs="Arial"/>
          <w:b/>
        </w:rPr>
        <w:t>Annex R</w:t>
      </w:r>
      <w:r w:rsidRPr="005F4285">
        <w:rPr>
          <w:rFonts w:ascii="Arial" w:hAnsi="Arial" w:cs="Arial"/>
        </w:rPr>
        <w:t>).</w:t>
      </w:r>
    </w:p>
    <w:p w:rsidR="008B5FF3" w:rsidRPr="005F4285" w:rsidRDefault="008B5FF3" w:rsidP="008B5FF3">
      <w:pPr>
        <w:numPr>
          <w:ilvl w:val="0"/>
          <w:numId w:val="30"/>
        </w:numPr>
        <w:tabs>
          <w:tab w:val="clear" w:pos="1170"/>
        </w:tabs>
        <w:ind w:left="1080"/>
        <w:jc w:val="both"/>
        <w:rPr>
          <w:rFonts w:ascii="Arial" w:hAnsi="Arial" w:cs="Arial"/>
        </w:rPr>
      </w:pPr>
      <w:r w:rsidRPr="005F4285">
        <w:rPr>
          <w:rFonts w:ascii="Arial" w:hAnsi="Arial" w:cs="Arial"/>
        </w:rPr>
        <w:t xml:space="preserve">Assist in hazardous materials incidents (See </w:t>
      </w:r>
      <w:r w:rsidRPr="00F723B8">
        <w:rPr>
          <w:rFonts w:ascii="Arial" w:hAnsi="Arial" w:cs="Arial"/>
          <w:b/>
        </w:rPr>
        <w:t>Annex Q</w:t>
      </w:r>
      <w:r w:rsidRPr="005F4285">
        <w:rPr>
          <w:rFonts w:ascii="Arial" w:hAnsi="Arial" w:cs="Arial"/>
        </w:rPr>
        <w:t>).</w:t>
      </w:r>
    </w:p>
    <w:p w:rsidR="008B5FF3" w:rsidRPr="005F4285" w:rsidRDefault="008B5FF3" w:rsidP="008B5FF3">
      <w:pPr>
        <w:numPr>
          <w:ilvl w:val="0"/>
          <w:numId w:val="30"/>
        </w:numPr>
        <w:tabs>
          <w:tab w:val="clear" w:pos="1170"/>
        </w:tabs>
        <w:ind w:left="1080"/>
        <w:jc w:val="both"/>
        <w:rPr>
          <w:rFonts w:ascii="Arial" w:hAnsi="Arial" w:cs="Arial"/>
        </w:rPr>
      </w:pPr>
      <w:r w:rsidRPr="005F4285">
        <w:rPr>
          <w:rFonts w:ascii="Arial" w:hAnsi="Arial" w:cs="Arial"/>
        </w:rPr>
        <w:t xml:space="preserve">Provide security for shelter and mass care operations (See </w:t>
      </w:r>
      <w:r w:rsidRPr="00F723B8">
        <w:rPr>
          <w:rFonts w:ascii="Arial" w:hAnsi="Arial" w:cs="Arial"/>
          <w:b/>
        </w:rPr>
        <w:t>Annex C</w:t>
      </w:r>
      <w:r w:rsidRPr="005F4285">
        <w:rPr>
          <w:rFonts w:ascii="Arial" w:hAnsi="Arial" w:cs="Arial"/>
        </w:rPr>
        <w:t>).</w:t>
      </w:r>
    </w:p>
    <w:p w:rsidR="008B5FF3" w:rsidRPr="005F4285" w:rsidRDefault="008B5FF3" w:rsidP="008B5FF3">
      <w:pPr>
        <w:numPr>
          <w:ilvl w:val="0"/>
          <w:numId w:val="30"/>
        </w:numPr>
        <w:tabs>
          <w:tab w:val="clear" w:pos="1170"/>
        </w:tabs>
        <w:ind w:left="1080"/>
        <w:jc w:val="both"/>
        <w:rPr>
          <w:rFonts w:ascii="Arial" w:hAnsi="Arial" w:cs="Arial"/>
        </w:rPr>
      </w:pPr>
      <w:r w:rsidRPr="005F4285">
        <w:rPr>
          <w:rFonts w:ascii="Arial" w:hAnsi="Arial" w:cs="Arial"/>
        </w:rPr>
        <w:t>If necessary, evacuate prisoners from the jail to another suitable facility.</w:t>
      </w:r>
    </w:p>
    <w:p w:rsidR="008B5FF3" w:rsidRPr="005F4285" w:rsidRDefault="008B5FF3" w:rsidP="008B5FF3">
      <w:pPr>
        <w:numPr>
          <w:ilvl w:val="0"/>
          <w:numId w:val="30"/>
        </w:numPr>
        <w:tabs>
          <w:tab w:val="clear" w:pos="1170"/>
        </w:tabs>
        <w:ind w:left="1080"/>
        <w:jc w:val="both"/>
        <w:rPr>
          <w:rFonts w:ascii="Arial" w:hAnsi="Arial" w:cs="Arial"/>
        </w:rPr>
      </w:pPr>
      <w:r w:rsidRPr="005F4285">
        <w:rPr>
          <w:rFonts w:ascii="Arial" w:hAnsi="Arial" w:cs="Arial"/>
        </w:rPr>
        <w:t>Provide qualified individuals to staff the EOC and ICPs when those facilities are activated.</w:t>
      </w:r>
    </w:p>
    <w:p w:rsidR="008B5FF3" w:rsidRPr="005F4285" w:rsidRDefault="008B5FF3" w:rsidP="008B5FF3">
      <w:pPr>
        <w:numPr>
          <w:ilvl w:val="0"/>
          <w:numId w:val="30"/>
        </w:numPr>
        <w:tabs>
          <w:tab w:val="clear" w:pos="1170"/>
        </w:tabs>
        <w:ind w:left="1080"/>
        <w:jc w:val="both"/>
        <w:rPr>
          <w:rFonts w:ascii="Arial" w:hAnsi="Arial" w:cs="Arial"/>
        </w:rPr>
      </w:pPr>
      <w:r w:rsidRPr="005F4285">
        <w:rPr>
          <w:rFonts w:ascii="Arial" w:hAnsi="Arial" w:cs="Arial"/>
        </w:rPr>
        <w:t xml:space="preserve">Support other emergency functions as necessary. </w:t>
      </w:r>
    </w:p>
    <w:p w:rsidR="008B5FF3" w:rsidRPr="005F4285" w:rsidRDefault="008B5FF3">
      <w:pPr>
        <w:ind w:left="1080" w:hanging="360"/>
        <w:jc w:val="both"/>
        <w:rPr>
          <w:rFonts w:ascii="Arial" w:hAnsi="Arial" w:cs="Arial"/>
        </w:rPr>
      </w:pPr>
    </w:p>
    <w:p w:rsidR="008B5FF3" w:rsidRPr="00F723B8" w:rsidRDefault="00F723B8" w:rsidP="00F723B8">
      <w:pPr>
        <w:numPr>
          <w:ilvl w:val="1"/>
          <w:numId w:val="7"/>
        </w:numPr>
        <w:jc w:val="both"/>
        <w:rPr>
          <w:rFonts w:ascii="Arial" w:hAnsi="Arial" w:cs="Arial"/>
        </w:rPr>
      </w:pPr>
      <w:r w:rsidRPr="00F723B8">
        <w:rPr>
          <w:rFonts w:ascii="Arial" w:hAnsi="Arial" w:cs="Arial"/>
        </w:rPr>
        <w:t xml:space="preserve">Constables will, </w:t>
      </w:r>
      <w:r>
        <w:rPr>
          <w:rFonts w:ascii="Arial" w:hAnsi="Arial" w:cs="Arial"/>
        </w:rPr>
        <w:t>u</w:t>
      </w:r>
      <w:r w:rsidR="008B5FF3" w:rsidRPr="00F723B8">
        <w:rPr>
          <w:rFonts w:ascii="Arial" w:hAnsi="Arial" w:cs="Arial"/>
        </w:rPr>
        <w:t>pon request of the Sheriff, augment the Sheriff’s Office during major emergencies.</w:t>
      </w:r>
    </w:p>
    <w:p w:rsidR="008B5FF3" w:rsidRPr="005F4285" w:rsidRDefault="008B5FF3">
      <w:pPr>
        <w:jc w:val="both"/>
        <w:rPr>
          <w:rFonts w:ascii="Arial" w:hAnsi="Arial" w:cs="Arial"/>
        </w:rPr>
      </w:pPr>
    </w:p>
    <w:p w:rsidR="008B5FF3" w:rsidRPr="00F723B8" w:rsidRDefault="008B5FF3" w:rsidP="00F723B8">
      <w:pPr>
        <w:numPr>
          <w:ilvl w:val="1"/>
          <w:numId w:val="26"/>
        </w:numPr>
        <w:jc w:val="both"/>
        <w:rPr>
          <w:rFonts w:ascii="Arial" w:hAnsi="Arial" w:cs="Arial"/>
        </w:rPr>
      </w:pPr>
      <w:r w:rsidRPr="00F723B8">
        <w:rPr>
          <w:rFonts w:ascii="Arial" w:hAnsi="Arial" w:cs="Arial"/>
        </w:rPr>
        <w:t>School District Police will</w:t>
      </w:r>
      <w:r w:rsidR="00F723B8" w:rsidRPr="00F723B8">
        <w:rPr>
          <w:rFonts w:ascii="Arial" w:hAnsi="Arial" w:cs="Arial"/>
        </w:rPr>
        <w:t xml:space="preserve">, </w:t>
      </w:r>
      <w:r w:rsidR="00C54DD3">
        <w:rPr>
          <w:rFonts w:ascii="Arial" w:hAnsi="Arial" w:cs="Arial"/>
        </w:rPr>
        <w:t>u</w:t>
      </w:r>
      <w:r w:rsidRPr="00F723B8">
        <w:rPr>
          <w:rFonts w:ascii="Arial" w:hAnsi="Arial" w:cs="Arial"/>
        </w:rPr>
        <w:t>pon request of the Police Chief, augment the Police Department during major emergencies.</w:t>
      </w:r>
    </w:p>
    <w:p w:rsidR="008B5FF3" w:rsidRPr="005F4285" w:rsidRDefault="008B5FF3">
      <w:pPr>
        <w:jc w:val="both"/>
        <w:rPr>
          <w:rFonts w:ascii="Arial" w:hAnsi="Arial" w:cs="Arial"/>
        </w:rPr>
      </w:pPr>
    </w:p>
    <w:p w:rsidR="008B5FF3" w:rsidRPr="005F4285" w:rsidRDefault="008B5FF3" w:rsidP="008B5FF3">
      <w:pPr>
        <w:numPr>
          <w:ilvl w:val="1"/>
          <w:numId w:val="29"/>
        </w:numPr>
        <w:jc w:val="both"/>
        <w:rPr>
          <w:rFonts w:ascii="Arial" w:hAnsi="Arial" w:cs="Arial"/>
        </w:rPr>
      </w:pPr>
      <w:r w:rsidRPr="005F4285">
        <w:rPr>
          <w:rFonts w:ascii="Arial" w:hAnsi="Arial" w:cs="Arial"/>
        </w:rPr>
        <w:t xml:space="preserve">The Incident Commander will: </w:t>
      </w:r>
    </w:p>
    <w:p w:rsidR="008B5FF3" w:rsidRPr="005F4285" w:rsidRDefault="008B5FF3">
      <w:pPr>
        <w:jc w:val="both"/>
        <w:rPr>
          <w:rFonts w:ascii="Arial" w:hAnsi="Arial" w:cs="Arial"/>
        </w:rPr>
      </w:pPr>
    </w:p>
    <w:p w:rsidR="008B5FF3" w:rsidRPr="005F4285" w:rsidRDefault="008B5FF3" w:rsidP="008B5FF3">
      <w:pPr>
        <w:numPr>
          <w:ilvl w:val="2"/>
          <w:numId w:val="29"/>
        </w:numPr>
        <w:jc w:val="both"/>
        <w:rPr>
          <w:rFonts w:ascii="Arial" w:hAnsi="Arial" w:cs="Arial"/>
        </w:rPr>
      </w:pPr>
      <w:r w:rsidRPr="005F4285">
        <w:rPr>
          <w:rFonts w:ascii="Arial" w:hAnsi="Arial" w:cs="Arial"/>
        </w:rPr>
        <w:t>Establish an incident command post (ICP) and control and direct emergency response resources at the incident scene from that ICP to resolve the incident.</w:t>
      </w:r>
    </w:p>
    <w:p w:rsidR="008B5FF3" w:rsidRPr="005F4285" w:rsidRDefault="008B5FF3" w:rsidP="008B5FF3">
      <w:pPr>
        <w:numPr>
          <w:ilvl w:val="2"/>
          <w:numId w:val="29"/>
        </w:numPr>
        <w:jc w:val="both"/>
        <w:rPr>
          <w:rFonts w:ascii="Arial" w:hAnsi="Arial" w:cs="Arial"/>
        </w:rPr>
      </w:pPr>
      <w:r w:rsidRPr="005F4285">
        <w:rPr>
          <w:rFonts w:ascii="Arial" w:hAnsi="Arial" w:cs="Arial"/>
        </w:rPr>
        <w:t>Provide an initial incident assessment, request additional resources if needed, and provide periodic updates to the EOC.</w:t>
      </w:r>
    </w:p>
    <w:p w:rsidR="008B5FF3" w:rsidRPr="005F4285" w:rsidRDefault="008B5FF3" w:rsidP="008B5FF3">
      <w:pPr>
        <w:numPr>
          <w:ilvl w:val="2"/>
          <w:numId w:val="29"/>
        </w:numPr>
        <w:jc w:val="both"/>
        <w:rPr>
          <w:rFonts w:ascii="Arial" w:hAnsi="Arial" w:cs="Arial"/>
        </w:rPr>
      </w:pPr>
      <w:r w:rsidRPr="005F4285">
        <w:rPr>
          <w:rFonts w:ascii="Arial" w:hAnsi="Arial" w:cs="Arial"/>
        </w:rPr>
        <w:t>Establish a specific division of responsibilities between the incident command operation and the EOC, if the EOC has been activated.</w:t>
      </w:r>
    </w:p>
    <w:p w:rsidR="008B5FF3" w:rsidRPr="005F4285" w:rsidRDefault="008B5FF3" w:rsidP="008B5FF3">
      <w:pPr>
        <w:numPr>
          <w:ilvl w:val="2"/>
          <w:numId w:val="29"/>
        </w:numPr>
        <w:jc w:val="both"/>
        <w:rPr>
          <w:rFonts w:ascii="Arial" w:hAnsi="Arial" w:cs="Arial"/>
        </w:rPr>
      </w:pPr>
      <w:r w:rsidRPr="005F4285">
        <w:rPr>
          <w:rFonts w:ascii="Arial" w:hAnsi="Arial" w:cs="Arial"/>
        </w:rPr>
        <w:t xml:space="preserve">Determine and implement initial protective actions for emergency responders and the public </w:t>
      </w:r>
      <w:proofErr w:type="gramStart"/>
      <w:r w:rsidRPr="005F4285">
        <w:rPr>
          <w:rFonts w:ascii="Arial" w:hAnsi="Arial" w:cs="Arial"/>
        </w:rPr>
        <w:t>in the vicinity of</w:t>
      </w:r>
      <w:proofErr w:type="gramEnd"/>
      <w:r w:rsidRPr="005F4285">
        <w:rPr>
          <w:rFonts w:ascii="Arial" w:hAnsi="Arial" w:cs="Arial"/>
        </w:rPr>
        <w:t xml:space="preserve"> the incident site.</w:t>
      </w:r>
    </w:p>
    <w:p w:rsidR="008B5FF3" w:rsidRDefault="008B5FF3">
      <w:pPr>
        <w:ind w:left="720"/>
        <w:jc w:val="both"/>
        <w:rPr>
          <w:rFonts w:ascii="Arial" w:hAnsi="Arial" w:cs="Arial"/>
        </w:rPr>
      </w:pPr>
    </w:p>
    <w:p w:rsidR="00C54DD3" w:rsidRDefault="00C54DD3">
      <w:pPr>
        <w:ind w:left="720"/>
        <w:jc w:val="both"/>
        <w:rPr>
          <w:rFonts w:ascii="Arial" w:hAnsi="Arial" w:cs="Arial"/>
        </w:rPr>
      </w:pPr>
    </w:p>
    <w:p w:rsidR="00C54DD3" w:rsidRPr="005F4285" w:rsidRDefault="00C54DD3">
      <w:pPr>
        <w:ind w:left="720"/>
        <w:jc w:val="both"/>
        <w:rPr>
          <w:rFonts w:ascii="Arial" w:hAnsi="Arial" w:cs="Arial"/>
        </w:rPr>
      </w:pPr>
    </w:p>
    <w:p w:rsidR="008B5FF3" w:rsidRPr="005F4285" w:rsidRDefault="008B5FF3" w:rsidP="008B5FF3">
      <w:pPr>
        <w:numPr>
          <w:ilvl w:val="1"/>
          <w:numId w:val="29"/>
        </w:numPr>
        <w:jc w:val="both"/>
        <w:rPr>
          <w:rFonts w:ascii="Arial" w:hAnsi="Arial" w:cs="Arial"/>
        </w:rPr>
      </w:pPr>
      <w:r w:rsidRPr="005F4285">
        <w:rPr>
          <w:rFonts w:ascii="Arial" w:hAnsi="Arial" w:cs="Arial"/>
        </w:rPr>
        <w:lastRenderedPageBreak/>
        <w:t>County</w:t>
      </w:r>
      <w:r w:rsidR="00C54DD3">
        <w:rPr>
          <w:rFonts w:ascii="Arial" w:hAnsi="Arial" w:cs="Arial"/>
        </w:rPr>
        <w:t xml:space="preserve"> or </w:t>
      </w:r>
      <w:r w:rsidRPr="005F4285">
        <w:rPr>
          <w:rFonts w:ascii="Arial" w:hAnsi="Arial" w:cs="Arial"/>
        </w:rPr>
        <w:t xml:space="preserve">City Public Works will: </w:t>
      </w:r>
    </w:p>
    <w:p w:rsidR="008B5FF3" w:rsidRPr="005F4285" w:rsidRDefault="008B5FF3">
      <w:pPr>
        <w:jc w:val="both"/>
        <w:rPr>
          <w:rFonts w:ascii="Arial" w:hAnsi="Arial" w:cs="Arial"/>
        </w:rPr>
      </w:pPr>
    </w:p>
    <w:p w:rsidR="008B5FF3" w:rsidRPr="005F4285" w:rsidRDefault="008B5FF3" w:rsidP="008B5FF3">
      <w:pPr>
        <w:numPr>
          <w:ilvl w:val="2"/>
          <w:numId w:val="29"/>
        </w:numPr>
        <w:jc w:val="both"/>
        <w:rPr>
          <w:rFonts w:ascii="Arial" w:hAnsi="Arial" w:cs="Arial"/>
        </w:rPr>
      </w:pPr>
      <w:r w:rsidRPr="005F4285">
        <w:rPr>
          <w:rFonts w:ascii="Arial" w:hAnsi="Arial" w:cs="Arial"/>
        </w:rPr>
        <w:t xml:space="preserve">Upon request, place traffic control devices to facilitate evacuation travel. </w:t>
      </w:r>
    </w:p>
    <w:p w:rsidR="008B5FF3" w:rsidRPr="005F4285" w:rsidRDefault="008B5FF3" w:rsidP="008B5FF3">
      <w:pPr>
        <w:numPr>
          <w:ilvl w:val="2"/>
          <w:numId w:val="29"/>
        </w:numPr>
        <w:jc w:val="both"/>
        <w:rPr>
          <w:rFonts w:ascii="Arial" w:hAnsi="Arial" w:cs="Arial"/>
        </w:rPr>
      </w:pPr>
      <w:r w:rsidRPr="005F4285">
        <w:rPr>
          <w:rFonts w:ascii="Arial" w:hAnsi="Arial" w:cs="Arial"/>
        </w:rPr>
        <w:t>Assist in keeping evacuation routes open.</w:t>
      </w:r>
    </w:p>
    <w:p w:rsidR="008B5FF3" w:rsidRPr="005F4285" w:rsidRDefault="008B5FF3" w:rsidP="008B5FF3">
      <w:pPr>
        <w:numPr>
          <w:ilvl w:val="2"/>
          <w:numId w:val="29"/>
        </w:numPr>
        <w:jc w:val="both"/>
        <w:rPr>
          <w:rFonts w:ascii="Arial" w:hAnsi="Arial" w:cs="Arial"/>
        </w:rPr>
      </w:pPr>
      <w:r w:rsidRPr="005F4285">
        <w:rPr>
          <w:rFonts w:ascii="Arial" w:hAnsi="Arial" w:cs="Arial"/>
        </w:rPr>
        <w:t>Upon request, provide barricades and barriers to restrict entry to evacuated and damaged areas.</w:t>
      </w:r>
    </w:p>
    <w:p w:rsidR="008B5FF3" w:rsidRPr="005F4285" w:rsidRDefault="008B5FF3">
      <w:pPr>
        <w:ind w:left="720"/>
        <w:jc w:val="both"/>
        <w:rPr>
          <w:rFonts w:ascii="Arial" w:hAnsi="Arial" w:cs="Arial"/>
        </w:rPr>
      </w:pPr>
    </w:p>
    <w:p w:rsidR="008B5FF3" w:rsidRPr="00C54DD3" w:rsidRDefault="00C54DD3" w:rsidP="00C54DD3">
      <w:pPr>
        <w:numPr>
          <w:ilvl w:val="1"/>
          <w:numId w:val="29"/>
        </w:numPr>
        <w:jc w:val="both"/>
        <w:rPr>
          <w:rFonts w:ascii="Arial" w:hAnsi="Arial" w:cs="Arial"/>
        </w:rPr>
      </w:pPr>
      <w:r w:rsidRPr="00C54DD3">
        <w:rPr>
          <w:rFonts w:ascii="Arial" w:hAnsi="Arial" w:cs="Arial"/>
        </w:rPr>
        <w:t xml:space="preserve">The </w:t>
      </w:r>
      <w:r w:rsidR="008B5FF3" w:rsidRPr="00C54DD3">
        <w:rPr>
          <w:rFonts w:ascii="Arial" w:hAnsi="Arial" w:cs="Arial"/>
        </w:rPr>
        <w:t>County</w:t>
      </w:r>
      <w:r w:rsidRPr="00C54DD3">
        <w:rPr>
          <w:rFonts w:ascii="Arial" w:hAnsi="Arial" w:cs="Arial"/>
        </w:rPr>
        <w:t xml:space="preserve"> or </w:t>
      </w:r>
      <w:r w:rsidR="008B5FF3" w:rsidRPr="00C54DD3">
        <w:rPr>
          <w:rFonts w:ascii="Arial" w:hAnsi="Arial" w:cs="Arial"/>
        </w:rPr>
        <w:t>City</w:t>
      </w:r>
      <w:r w:rsidRPr="00C54DD3">
        <w:rPr>
          <w:rFonts w:ascii="Arial" w:hAnsi="Arial" w:cs="Arial"/>
        </w:rPr>
        <w:t xml:space="preserve"> Attorney will, u</w:t>
      </w:r>
      <w:r w:rsidR="008B5FF3" w:rsidRPr="00C54DD3">
        <w:rPr>
          <w:rFonts w:ascii="Arial" w:hAnsi="Arial" w:cs="Arial"/>
        </w:rPr>
        <w:t>pon request, advise law enforcement agencies regarding the emergency powers of local government and their potential impact on law enforcement requirements during emergency situations.</w:t>
      </w:r>
    </w:p>
    <w:p w:rsidR="008B5FF3" w:rsidRPr="005F4285" w:rsidRDefault="008B5FF3">
      <w:pPr>
        <w:ind w:left="720"/>
        <w:jc w:val="both"/>
        <w:rPr>
          <w:rFonts w:ascii="Arial" w:hAnsi="Arial" w:cs="Arial"/>
        </w:rPr>
      </w:pPr>
    </w:p>
    <w:p w:rsidR="008B5FF3" w:rsidRPr="005F4285" w:rsidRDefault="008B5FF3">
      <w:pPr>
        <w:jc w:val="both"/>
        <w:rPr>
          <w:rFonts w:ascii="Arial" w:hAnsi="Arial" w:cs="Arial"/>
        </w:rPr>
      </w:pPr>
    </w:p>
    <w:p w:rsidR="008B5FF3" w:rsidRPr="005F4285" w:rsidRDefault="008B5FF3" w:rsidP="008B5FF3">
      <w:pPr>
        <w:pStyle w:val="Heading1"/>
        <w:numPr>
          <w:ilvl w:val="0"/>
          <w:numId w:val="0"/>
        </w:numPr>
        <w:pBdr>
          <w:top w:val="single" w:sz="6" w:space="1" w:color="auto"/>
          <w:left w:val="single" w:sz="6" w:space="4" w:color="auto"/>
          <w:bottom w:val="single" w:sz="6" w:space="1" w:color="auto"/>
          <w:right w:val="single" w:sz="6" w:space="4" w:color="auto"/>
        </w:pBdr>
        <w:jc w:val="left"/>
        <w:rPr>
          <w:rFonts w:ascii="Arial" w:hAnsi="Arial" w:cs="Arial"/>
        </w:rPr>
      </w:pPr>
      <w:r w:rsidRPr="005F4285">
        <w:rPr>
          <w:rFonts w:ascii="Arial" w:hAnsi="Arial" w:cs="Arial"/>
        </w:rPr>
        <w:t>VII.</w:t>
      </w:r>
      <w:r w:rsidRPr="005F4285">
        <w:rPr>
          <w:rFonts w:ascii="Arial" w:hAnsi="Arial" w:cs="Arial"/>
        </w:rPr>
        <w:tab/>
        <w:t>DIRECTION &amp; CONTROL</w:t>
      </w:r>
    </w:p>
    <w:p w:rsidR="008B5FF3" w:rsidRPr="005F4285" w:rsidRDefault="008B5FF3">
      <w:pPr>
        <w:jc w:val="both"/>
        <w:rPr>
          <w:rFonts w:ascii="Arial" w:hAnsi="Arial" w:cs="Arial"/>
        </w:rPr>
      </w:pPr>
    </w:p>
    <w:p w:rsidR="008B5FF3" w:rsidRPr="005F4285" w:rsidRDefault="008B5FF3" w:rsidP="008B5FF3">
      <w:pPr>
        <w:pStyle w:val="Heading3"/>
        <w:numPr>
          <w:ilvl w:val="0"/>
          <w:numId w:val="8"/>
        </w:numPr>
        <w:rPr>
          <w:rFonts w:ascii="Arial" w:hAnsi="Arial" w:cs="Arial"/>
        </w:rPr>
      </w:pPr>
      <w:r w:rsidRPr="005F4285">
        <w:rPr>
          <w:rFonts w:ascii="Arial" w:hAnsi="Arial" w:cs="Arial"/>
        </w:rPr>
        <w:t>General</w:t>
      </w:r>
    </w:p>
    <w:p w:rsidR="008B5FF3" w:rsidRPr="005F4285" w:rsidRDefault="008B5FF3"/>
    <w:p w:rsidR="008B5FF3" w:rsidRPr="005F4285" w:rsidRDefault="008B5FF3" w:rsidP="008B5FF3">
      <w:pPr>
        <w:pStyle w:val="BodyText2"/>
        <w:numPr>
          <w:ilvl w:val="1"/>
          <w:numId w:val="27"/>
        </w:numPr>
        <w:rPr>
          <w:rFonts w:ascii="Arial" w:hAnsi="Arial" w:cs="Arial"/>
        </w:rPr>
      </w:pPr>
      <w:r w:rsidRPr="005F4285">
        <w:rPr>
          <w:rFonts w:ascii="Arial" w:hAnsi="Arial" w:cs="Arial"/>
        </w:rPr>
        <w:t>Routine law enforcement operations may continue during some emergency situations.  Direction and control of such operations will be by those that normally direct and control day-to-day operations.</w:t>
      </w:r>
    </w:p>
    <w:p w:rsidR="008B5FF3" w:rsidRPr="005F4285" w:rsidRDefault="008B5FF3">
      <w:pPr>
        <w:pStyle w:val="BodyText2"/>
        <w:rPr>
          <w:rFonts w:ascii="Arial" w:hAnsi="Arial" w:cs="Arial"/>
        </w:rPr>
      </w:pPr>
    </w:p>
    <w:p w:rsidR="008B5FF3" w:rsidRPr="005F4285" w:rsidRDefault="008B5FF3" w:rsidP="008B5FF3">
      <w:pPr>
        <w:pStyle w:val="BodyText2"/>
        <w:numPr>
          <w:ilvl w:val="1"/>
          <w:numId w:val="27"/>
        </w:numPr>
        <w:rPr>
          <w:rFonts w:ascii="Arial" w:hAnsi="Arial" w:cs="Arial"/>
        </w:rPr>
      </w:pPr>
      <w:r w:rsidRPr="005F4285">
        <w:rPr>
          <w:rFonts w:ascii="Arial" w:hAnsi="Arial" w:cs="Arial"/>
        </w:rPr>
        <w:t xml:space="preserve">For most emergency situations, an Incident Commander will establish an ICP at the scene and direct and control emergency operations at incident site from that command post; law enforcement and other resources committed to the incident will carry out missions assigned by the Incident Commander.  The Incident Commander will be assisted by a staff with the expertise and of a size required for the tasks to be performed. The individual most qualified to deal with the specific type of </w:t>
      </w:r>
      <w:proofErr w:type="gramStart"/>
      <w:r w:rsidRPr="005F4285">
        <w:rPr>
          <w:rFonts w:ascii="Arial" w:hAnsi="Arial" w:cs="Arial"/>
        </w:rPr>
        <w:t>emergency situation</w:t>
      </w:r>
      <w:proofErr w:type="gramEnd"/>
      <w:r w:rsidRPr="005F4285">
        <w:rPr>
          <w:rFonts w:ascii="Arial" w:hAnsi="Arial" w:cs="Arial"/>
        </w:rPr>
        <w:t xml:space="preserve"> present should serve as the Incident Commander.  Hence, for incidents that primarily involve a law enforcement matter, the senior law enforcement officer present will typically serve as the Incident Commander.</w:t>
      </w:r>
    </w:p>
    <w:p w:rsidR="008B5FF3" w:rsidRPr="005F4285" w:rsidRDefault="008B5FF3">
      <w:pPr>
        <w:pStyle w:val="BodyText2"/>
        <w:rPr>
          <w:rFonts w:ascii="Arial" w:hAnsi="Arial" w:cs="Arial"/>
        </w:rPr>
      </w:pPr>
    </w:p>
    <w:p w:rsidR="008B5FF3" w:rsidRPr="005F4285" w:rsidRDefault="008B5FF3" w:rsidP="008B5FF3">
      <w:pPr>
        <w:pStyle w:val="BodyText2"/>
        <w:numPr>
          <w:ilvl w:val="1"/>
          <w:numId w:val="27"/>
        </w:numPr>
        <w:rPr>
          <w:rFonts w:ascii="Arial" w:hAnsi="Arial" w:cs="Arial"/>
        </w:rPr>
      </w:pPr>
      <w:r w:rsidRPr="005F4285">
        <w:rPr>
          <w:rFonts w:ascii="Arial" w:hAnsi="Arial" w:cs="Arial"/>
        </w:rPr>
        <w:t>In some situations, the EOC may be activated without an incident command operation.  This type of organizational arrangement is most likely when</w:t>
      </w:r>
      <w:proofErr w:type="gramStart"/>
      <w:r w:rsidRPr="005F4285">
        <w:rPr>
          <w:rFonts w:ascii="Arial" w:hAnsi="Arial" w:cs="Arial"/>
        </w:rPr>
        <w:t>:  (</w:t>
      </w:r>
      <w:proofErr w:type="gramEnd"/>
      <w:r w:rsidRPr="005F4285">
        <w:rPr>
          <w:rFonts w:ascii="Arial" w:hAnsi="Arial" w:cs="Arial"/>
        </w:rPr>
        <w:t>a) a hazard threatens, but has not yet impacted the local area (such as a predicted flood), or (b) when a generalized threat exists and there is no identifiable incident site (as may be the case for a terrorist threat).   During these situations, a senior law enforcement officer will normally direct the combined efforts of local law enforcement agencies from the EOC, receiving general guidance from the [County Judge/Mayor/EOC Supervisor], and coordinating as necessary with the law enforcement agencies concerned and other emergency functions.</w:t>
      </w:r>
    </w:p>
    <w:p w:rsidR="008B5FF3" w:rsidRPr="005F4285" w:rsidRDefault="008B5FF3">
      <w:pPr>
        <w:pStyle w:val="BodyText2"/>
        <w:rPr>
          <w:rFonts w:ascii="Arial" w:hAnsi="Arial" w:cs="Arial"/>
        </w:rPr>
      </w:pPr>
    </w:p>
    <w:p w:rsidR="008B5FF3" w:rsidRPr="005F4285" w:rsidRDefault="008B5FF3" w:rsidP="008B5FF3">
      <w:pPr>
        <w:pStyle w:val="BodyText2"/>
        <w:numPr>
          <w:ilvl w:val="1"/>
          <w:numId w:val="27"/>
        </w:numPr>
        <w:rPr>
          <w:rFonts w:ascii="Arial" w:hAnsi="Arial" w:cs="Arial"/>
        </w:rPr>
      </w:pPr>
      <w:r w:rsidRPr="005F4285">
        <w:rPr>
          <w:rFonts w:ascii="Arial" w:hAnsi="Arial" w:cs="Arial"/>
        </w:rPr>
        <w:t>External response agencies are expected to conform to the general guidance provided by our senior decision-makers and carry out mission assignments directed by the Incident Commander or the EOC.</w:t>
      </w:r>
      <w:r w:rsidRPr="005F4285">
        <w:rPr>
          <w:rFonts w:ascii="Arial" w:hAnsi="Arial" w:cs="Arial"/>
          <w:b/>
          <w:bCs/>
        </w:rPr>
        <w:t xml:space="preserve">   </w:t>
      </w:r>
      <w:r w:rsidRPr="005F4285">
        <w:rPr>
          <w:rFonts w:ascii="Arial" w:hAnsi="Arial" w:cs="Arial"/>
        </w:rPr>
        <w:t>However, organized response units will normally work under the immediate control of their own supervisors.</w:t>
      </w:r>
    </w:p>
    <w:p w:rsidR="008B5FF3" w:rsidRPr="005F4285" w:rsidRDefault="008B5FF3">
      <w:pPr>
        <w:pStyle w:val="BodyText2"/>
        <w:rPr>
          <w:rFonts w:ascii="Arial" w:hAnsi="Arial" w:cs="Arial"/>
        </w:rPr>
      </w:pPr>
    </w:p>
    <w:p w:rsidR="008B5FF3" w:rsidRPr="005F4285" w:rsidRDefault="008B5FF3" w:rsidP="008B5FF3">
      <w:pPr>
        <w:pStyle w:val="Heading3"/>
        <w:numPr>
          <w:ilvl w:val="0"/>
          <w:numId w:val="8"/>
        </w:numPr>
        <w:rPr>
          <w:rFonts w:ascii="Arial" w:hAnsi="Arial" w:cs="Arial"/>
        </w:rPr>
      </w:pPr>
      <w:r w:rsidRPr="005F4285">
        <w:rPr>
          <w:rFonts w:ascii="Arial" w:hAnsi="Arial" w:cs="Arial"/>
        </w:rPr>
        <w:t>Incident Command System- EOC Interface</w:t>
      </w:r>
    </w:p>
    <w:p w:rsidR="008B5FF3" w:rsidRPr="005F4285" w:rsidRDefault="008B5FF3"/>
    <w:p w:rsidR="008B5FF3" w:rsidRPr="005F4285" w:rsidRDefault="008B5FF3">
      <w:pPr>
        <w:pStyle w:val="BodyTextIndent3"/>
        <w:spacing w:before="0"/>
      </w:pPr>
      <w:r w:rsidRPr="005F4285">
        <w:t xml:space="preserve">If both the EOC and an ICP are operating, the Incident Commander and the EOC must agree upon a specific division of responsibilities for emergency response activities to avoid duplication of effort and conflicting guidance and direction.   The EOC and the ICP must maintain a regular two-way information flow.   A general division of responsibilities between </w:t>
      </w:r>
      <w:r w:rsidRPr="005F4285">
        <w:lastRenderedPageBreak/>
        <w:t>the ICP and the EOC that can be used as a basis for more specific agreement is provided in Section V of Annex N, Direction &amp; Control.</w:t>
      </w:r>
    </w:p>
    <w:p w:rsidR="008B5FF3" w:rsidRPr="005F4285" w:rsidRDefault="008B5FF3"/>
    <w:p w:rsidR="008B5FF3" w:rsidRPr="005F4285" w:rsidRDefault="008B5FF3" w:rsidP="008B5FF3">
      <w:pPr>
        <w:pStyle w:val="Heading3"/>
        <w:numPr>
          <w:ilvl w:val="0"/>
          <w:numId w:val="8"/>
        </w:numPr>
        <w:rPr>
          <w:rFonts w:ascii="Arial" w:hAnsi="Arial" w:cs="Arial"/>
        </w:rPr>
      </w:pPr>
      <w:r w:rsidRPr="005F4285">
        <w:rPr>
          <w:rFonts w:ascii="Arial" w:hAnsi="Arial" w:cs="Arial"/>
        </w:rPr>
        <w:t>Continuity of Government</w:t>
      </w:r>
    </w:p>
    <w:p w:rsidR="008B5FF3" w:rsidRPr="005F4285" w:rsidRDefault="008B5FF3"/>
    <w:p w:rsidR="008B5FF3" w:rsidRPr="005F4285" w:rsidRDefault="00C54DD3">
      <w:pPr>
        <w:pStyle w:val="BodyTextIndent3"/>
        <w:spacing w:before="0"/>
      </w:pPr>
      <w:r>
        <w:t>The line of succession for the Sheriff</w:t>
      </w:r>
      <w:r w:rsidR="008B5FF3" w:rsidRPr="005F4285">
        <w:t xml:space="preserve"> is:</w:t>
      </w:r>
    </w:p>
    <w:p w:rsidR="008B5FF3" w:rsidRPr="005F4285" w:rsidRDefault="008B5FF3">
      <w:pPr>
        <w:pStyle w:val="BodyTextIndent3"/>
        <w:spacing w:before="0"/>
      </w:pPr>
    </w:p>
    <w:p w:rsidR="008B5FF3" w:rsidRPr="005F4285" w:rsidRDefault="002C68CF" w:rsidP="008B5FF3">
      <w:pPr>
        <w:pStyle w:val="BodyTextIndent3"/>
        <w:numPr>
          <w:ilvl w:val="1"/>
          <w:numId w:val="8"/>
        </w:numPr>
        <w:spacing w:before="0"/>
      </w:pPr>
      <w:r w:rsidRPr="005F4285">
        <w:t xml:space="preserve">Chief </w:t>
      </w:r>
      <w:r w:rsidR="00C54DD3">
        <w:t>Deputy</w:t>
      </w:r>
    </w:p>
    <w:p w:rsidR="008B5FF3" w:rsidRPr="005F4285" w:rsidRDefault="002C68CF" w:rsidP="008B5FF3">
      <w:pPr>
        <w:pStyle w:val="BodyTextIndent3"/>
        <w:numPr>
          <w:ilvl w:val="1"/>
          <w:numId w:val="8"/>
        </w:numPr>
        <w:spacing w:before="0"/>
      </w:pPr>
      <w:r w:rsidRPr="005F4285">
        <w:t>Captain</w:t>
      </w:r>
    </w:p>
    <w:p w:rsidR="008B5FF3" w:rsidRPr="005F4285" w:rsidRDefault="008B5FF3" w:rsidP="008B5FF3">
      <w:pPr>
        <w:pStyle w:val="BodyTextIndent3"/>
        <w:numPr>
          <w:ilvl w:val="1"/>
          <w:numId w:val="8"/>
        </w:numPr>
        <w:spacing w:before="0"/>
      </w:pPr>
      <w:r w:rsidRPr="005F4285">
        <w:t xml:space="preserve"> </w:t>
      </w:r>
      <w:r w:rsidR="002C68CF" w:rsidRPr="005F4285">
        <w:t>Lieutenant</w:t>
      </w:r>
    </w:p>
    <w:p w:rsidR="002C68CF" w:rsidRPr="005F4285" w:rsidRDefault="002C68CF" w:rsidP="008B5FF3">
      <w:pPr>
        <w:pStyle w:val="BodyTextIndent3"/>
        <w:numPr>
          <w:ilvl w:val="1"/>
          <w:numId w:val="8"/>
        </w:numPr>
        <w:spacing w:before="0"/>
      </w:pPr>
      <w:r w:rsidRPr="005F4285">
        <w:t>Sergeant</w:t>
      </w:r>
    </w:p>
    <w:p w:rsidR="008B5FF3" w:rsidRDefault="008B5FF3">
      <w:pPr>
        <w:pStyle w:val="BodyTextIndent3"/>
        <w:spacing w:before="0"/>
      </w:pPr>
    </w:p>
    <w:p w:rsidR="00C54DD3" w:rsidRPr="005F4285" w:rsidRDefault="00C54DD3">
      <w:pPr>
        <w:pStyle w:val="BodyTextIndent3"/>
        <w:spacing w:before="0"/>
      </w:pPr>
    </w:p>
    <w:p w:rsidR="008B5FF3" w:rsidRPr="005F4285" w:rsidRDefault="008B5FF3" w:rsidP="008B5FF3">
      <w:pPr>
        <w:pStyle w:val="Heading1"/>
        <w:numPr>
          <w:ilvl w:val="0"/>
          <w:numId w:val="0"/>
        </w:numPr>
        <w:pBdr>
          <w:top w:val="single" w:sz="6" w:space="1" w:color="auto"/>
          <w:left w:val="single" w:sz="6" w:space="4" w:color="auto"/>
          <w:bottom w:val="single" w:sz="6" w:space="1" w:color="auto"/>
          <w:right w:val="single" w:sz="6" w:space="4" w:color="auto"/>
        </w:pBdr>
        <w:jc w:val="left"/>
        <w:rPr>
          <w:rFonts w:ascii="Arial" w:hAnsi="Arial" w:cs="Arial"/>
        </w:rPr>
      </w:pPr>
      <w:r w:rsidRPr="005F4285">
        <w:rPr>
          <w:rFonts w:ascii="Arial" w:hAnsi="Arial" w:cs="Arial"/>
        </w:rPr>
        <w:t>VIII.</w:t>
      </w:r>
      <w:r w:rsidRPr="005F4285">
        <w:rPr>
          <w:rFonts w:ascii="Arial" w:hAnsi="Arial" w:cs="Arial"/>
        </w:rPr>
        <w:tab/>
        <w:t>READINESS LEVELS</w:t>
      </w:r>
    </w:p>
    <w:p w:rsidR="008B5FF3" w:rsidRPr="005F4285" w:rsidRDefault="008B5FF3">
      <w:pPr>
        <w:jc w:val="both"/>
        <w:rPr>
          <w:rFonts w:ascii="Arial" w:hAnsi="Arial" w:cs="Arial"/>
        </w:rPr>
      </w:pPr>
    </w:p>
    <w:p w:rsidR="008B5FF3" w:rsidRPr="005F4285" w:rsidRDefault="008B5FF3" w:rsidP="008B5FF3">
      <w:pPr>
        <w:numPr>
          <w:ilvl w:val="0"/>
          <w:numId w:val="9"/>
        </w:numPr>
        <w:rPr>
          <w:rFonts w:ascii="Arial" w:hAnsi="Arial" w:cs="Arial"/>
          <w:b/>
          <w:bCs/>
        </w:rPr>
      </w:pPr>
      <w:r w:rsidRPr="005F4285">
        <w:rPr>
          <w:rFonts w:ascii="Arial" w:hAnsi="Arial" w:cs="Arial"/>
          <w:b/>
          <w:bCs/>
        </w:rPr>
        <w:t>Readiness Level IV – Normal Conditions</w:t>
      </w:r>
    </w:p>
    <w:p w:rsidR="008B5FF3" w:rsidRPr="005F4285" w:rsidRDefault="008B5FF3">
      <w:pPr>
        <w:rPr>
          <w:rFonts w:ascii="Arial" w:hAnsi="Arial" w:cs="Arial"/>
          <w:b/>
          <w:bCs/>
        </w:rPr>
      </w:pPr>
    </w:p>
    <w:p w:rsidR="008B5FF3" w:rsidRPr="005F4285" w:rsidRDefault="008B5FF3" w:rsidP="008B5FF3">
      <w:pPr>
        <w:numPr>
          <w:ilvl w:val="1"/>
          <w:numId w:val="9"/>
        </w:numPr>
        <w:jc w:val="both"/>
        <w:rPr>
          <w:rFonts w:ascii="Arial" w:hAnsi="Arial" w:cs="Arial"/>
        </w:rPr>
      </w:pPr>
      <w:r w:rsidRPr="005F4285">
        <w:rPr>
          <w:rFonts w:ascii="Arial" w:hAnsi="Arial" w:cs="Arial"/>
        </w:rPr>
        <w:t>Review and update plans and SOPs.</w:t>
      </w:r>
    </w:p>
    <w:p w:rsidR="008B5FF3" w:rsidRPr="005F4285" w:rsidRDefault="008B5FF3" w:rsidP="008B5FF3">
      <w:pPr>
        <w:numPr>
          <w:ilvl w:val="1"/>
          <w:numId w:val="9"/>
        </w:numPr>
        <w:jc w:val="both"/>
        <w:rPr>
          <w:rFonts w:ascii="Arial" w:hAnsi="Arial" w:cs="Arial"/>
        </w:rPr>
      </w:pPr>
      <w:r w:rsidRPr="005F4285">
        <w:rPr>
          <w:rFonts w:ascii="Arial" w:hAnsi="Arial" w:cs="Arial"/>
        </w:rPr>
        <w:t xml:space="preserve">Maintain list of law enforcement resources (see </w:t>
      </w:r>
      <w:r w:rsidRPr="00C54DD3">
        <w:rPr>
          <w:rFonts w:ascii="Arial" w:hAnsi="Arial" w:cs="Arial"/>
          <w:b/>
        </w:rPr>
        <w:t>Annex M</w:t>
      </w:r>
      <w:r w:rsidRPr="005F4285">
        <w:rPr>
          <w:rFonts w:ascii="Arial" w:hAnsi="Arial" w:cs="Arial"/>
        </w:rPr>
        <w:t>).</w:t>
      </w:r>
    </w:p>
    <w:p w:rsidR="008B5FF3" w:rsidRPr="005F4285" w:rsidRDefault="008B5FF3" w:rsidP="008B5FF3">
      <w:pPr>
        <w:numPr>
          <w:ilvl w:val="1"/>
          <w:numId w:val="9"/>
        </w:numPr>
        <w:jc w:val="both"/>
        <w:rPr>
          <w:rFonts w:ascii="Arial" w:hAnsi="Arial" w:cs="Arial"/>
        </w:rPr>
      </w:pPr>
      <w:r w:rsidRPr="005F4285">
        <w:rPr>
          <w:rFonts w:ascii="Arial" w:hAnsi="Arial" w:cs="Arial"/>
        </w:rPr>
        <w:t>Develop and update a list of key facilities that may require security during emergency situations.  See Appendix 1 to this annex.</w:t>
      </w:r>
    </w:p>
    <w:p w:rsidR="008B5FF3" w:rsidRPr="005F4285" w:rsidRDefault="008B5FF3" w:rsidP="008B5FF3">
      <w:pPr>
        <w:numPr>
          <w:ilvl w:val="1"/>
          <w:numId w:val="9"/>
        </w:numPr>
        <w:jc w:val="both"/>
        <w:rPr>
          <w:rFonts w:ascii="Arial" w:hAnsi="Arial" w:cs="Arial"/>
        </w:rPr>
      </w:pPr>
      <w:r w:rsidRPr="005F4285">
        <w:rPr>
          <w:rFonts w:ascii="Arial" w:hAnsi="Arial" w:cs="Arial"/>
        </w:rPr>
        <w:t>Maintain and periodically test equipment.</w:t>
      </w:r>
    </w:p>
    <w:p w:rsidR="008B5FF3" w:rsidRPr="005F4285" w:rsidRDefault="008B5FF3" w:rsidP="008B5FF3">
      <w:pPr>
        <w:pStyle w:val="Header"/>
        <w:numPr>
          <w:ilvl w:val="1"/>
          <w:numId w:val="9"/>
        </w:numPr>
        <w:tabs>
          <w:tab w:val="clear" w:pos="4320"/>
          <w:tab w:val="clear" w:pos="8640"/>
        </w:tabs>
        <w:rPr>
          <w:rFonts w:ascii="Arial" w:hAnsi="Arial" w:cs="Arial"/>
        </w:rPr>
      </w:pPr>
      <w:r w:rsidRPr="005F4285">
        <w:rPr>
          <w:rFonts w:ascii="Arial" w:hAnsi="Arial" w:cs="Arial"/>
        </w:rPr>
        <w:t>Conduct appropriate training, drills, and exercises.</w:t>
      </w:r>
    </w:p>
    <w:p w:rsidR="008B5FF3" w:rsidRPr="005F4285" w:rsidRDefault="008B5FF3" w:rsidP="008B5FF3">
      <w:pPr>
        <w:numPr>
          <w:ilvl w:val="1"/>
          <w:numId w:val="9"/>
        </w:numPr>
        <w:jc w:val="both"/>
        <w:rPr>
          <w:rFonts w:ascii="Arial" w:hAnsi="Arial" w:cs="Arial"/>
        </w:rPr>
      </w:pPr>
      <w:r w:rsidRPr="005F4285">
        <w:rPr>
          <w:rFonts w:ascii="Arial" w:hAnsi="Arial" w:cs="Arial"/>
        </w:rPr>
        <w:t>Identify potential evacuation, traffic control and security issues and estimate law enforcement requirements.</w:t>
      </w:r>
    </w:p>
    <w:p w:rsidR="008B5FF3" w:rsidRPr="005F4285" w:rsidRDefault="008B5FF3" w:rsidP="008B5FF3">
      <w:pPr>
        <w:numPr>
          <w:ilvl w:val="1"/>
          <w:numId w:val="9"/>
        </w:numPr>
        <w:jc w:val="both"/>
        <w:rPr>
          <w:rFonts w:ascii="Arial" w:hAnsi="Arial" w:cs="Arial"/>
        </w:rPr>
      </w:pPr>
      <w:r w:rsidRPr="005F4285">
        <w:rPr>
          <w:rFonts w:ascii="Arial" w:hAnsi="Arial" w:cs="Arial"/>
        </w:rPr>
        <w:t>Develop tentative task assignments and identify potential resource shortfalls.</w:t>
      </w:r>
    </w:p>
    <w:p w:rsidR="008B5FF3" w:rsidRPr="005F4285" w:rsidRDefault="008B5FF3">
      <w:pPr>
        <w:jc w:val="both"/>
        <w:rPr>
          <w:rFonts w:ascii="Arial" w:hAnsi="Arial" w:cs="Arial"/>
        </w:rPr>
      </w:pPr>
    </w:p>
    <w:p w:rsidR="008B5FF3" w:rsidRPr="005F4285" w:rsidRDefault="008B5FF3" w:rsidP="008B5FF3">
      <w:pPr>
        <w:numPr>
          <w:ilvl w:val="0"/>
          <w:numId w:val="9"/>
        </w:numPr>
        <w:rPr>
          <w:rFonts w:ascii="Arial" w:hAnsi="Arial" w:cs="Arial"/>
          <w:b/>
          <w:bCs/>
        </w:rPr>
      </w:pPr>
      <w:r w:rsidRPr="005F4285">
        <w:rPr>
          <w:rFonts w:ascii="Arial" w:hAnsi="Arial" w:cs="Arial"/>
          <w:b/>
          <w:bCs/>
        </w:rPr>
        <w:t>Readiness Level III – Increased Readiness</w:t>
      </w:r>
    </w:p>
    <w:p w:rsidR="008B5FF3" w:rsidRPr="005F4285" w:rsidRDefault="008B5FF3">
      <w:pPr>
        <w:ind w:left="360"/>
        <w:jc w:val="both"/>
        <w:rPr>
          <w:rFonts w:ascii="Arial" w:hAnsi="Arial" w:cs="Arial"/>
          <w:b/>
          <w:bCs/>
        </w:rPr>
      </w:pPr>
    </w:p>
    <w:p w:rsidR="008B5FF3" w:rsidRPr="005F4285" w:rsidRDefault="008B5FF3" w:rsidP="008B5FF3">
      <w:pPr>
        <w:numPr>
          <w:ilvl w:val="1"/>
          <w:numId w:val="9"/>
        </w:numPr>
        <w:jc w:val="both"/>
        <w:rPr>
          <w:rFonts w:ascii="Arial" w:hAnsi="Arial" w:cs="Arial"/>
        </w:rPr>
      </w:pPr>
      <w:r w:rsidRPr="005F4285">
        <w:rPr>
          <w:rFonts w:ascii="Arial" w:hAnsi="Arial" w:cs="Arial"/>
        </w:rPr>
        <w:t>Check readiness of law enforcement equipment, supplies and facilities.</w:t>
      </w:r>
    </w:p>
    <w:p w:rsidR="008B5FF3" w:rsidRPr="005F4285" w:rsidRDefault="008B5FF3" w:rsidP="008B5FF3">
      <w:pPr>
        <w:numPr>
          <w:ilvl w:val="1"/>
          <w:numId w:val="9"/>
        </w:numPr>
        <w:jc w:val="both"/>
        <w:rPr>
          <w:rFonts w:ascii="Arial" w:hAnsi="Arial" w:cs="Arial"/>
        </w:rPr>
      </w:pPr>
      <w:r w:rsidRPr="005F4285">
        <w:rPr>
          <w:rFonts w:ascii="Arial" w:hAnsi="Arial" w:cs="Arial"/>
        </w:rPr>
        <w:t>Correct equipment and facility deficiencies.</w:t>
      </w:r>
    </w:p>
    <w:p w:rsidR="008B5FF3" w:rsidRPr="005F4285" w:rsidRDefault="008B5FF3" w:rsidP="008B5FF3">
      <w:pPr>
        <w:numPr>
          <w:ilvl w:val="1"/>
          <w:numId w:val="9"/>
        </w:numPr>
        <w:jc w:val="both"/>
        <w:rPr>
          <w:rFonts w:ascii="Arial" w:hAnsi="Arial" w:cs="Arial"/>
        </w:rPr>
      </w:pPr>
      <w:r w:rsidRPr="005F4285">
        <w:rPr>
          <w:rFonts w:ascii="Arial" w:hAnsi="Arial" w:cs="Arial"/>
        </w:rPr>
        <w:t>Correct shortages of essential supplies.</w:t>
      </w:r>
    </w:p>
    <w:p w:rsidR="008B5FF3" w:rsidRPr="005F4285" w:rsidRDefault="008B5FF3" w:rsidP="008B5FF3">
      <w:pPr>
        <w:numPr>
          <w:ilvl w:val="1"/>
          <w:numId w:val="9"/>
        </w:numPr>
        <w:jc w:val="both"/>
        <w:rPr>
          <w:rFonts w:ascii="Arial" w:hAnsi="Arial" w:cs="Arial"/>
          <w:b/>
          <w:bCs/>
        </w:rPr>
      </w:pPr>
      <w:r w:rsidRPr="005F4285">
        <w:rPr>
          <w:rFonts w:ascii="Arial" w:hAnsi="Arial" w:cs="Arial"/>
        </w:rPr>
        <w:t>Update incident notification and staff recall rosters.</w:t>
      </w:r>
    </w:p>
    <w:p w:rsidR="008B5FF3" w:rsidRPr="005F4285" w:rsidRDefault="008B5FF3" w:rsidP="008B5FF3">
      <w:pPr>
        <w:numPr>
          <w:ilvl w:val="1"/>
          <w:numId w:val="9"/>
        </w:numPr>
        <w:jc w:val="both"/>
        <w:rPr>
          <w:rFonts w:ascii="Arial" w:hAnsi="Arial" w:cs="Arial"/>
          <w:b/>
          <w:bCs/>
        </w:rPr>
      </w:pPr>
      <w:r w:rsidRPr="005F4285">
        <w:rPr>
          <w:rFonts w:ascii="Arial" w:hAnsi="Arial" w:cs="Arial"/>
        </w:rPr>
        <w:t>Notify key personnel of possible emergency operations.</w:t>
      </w:r>
    </w:p>
    <w:p w:rsidR="008B5FF3" w:rsidRPr="005F4285" w:rsidRDefault="008B5FF3" w:rsidP="008B5FF3">
      <w:pPr>
        <w:numPr>
          <w:ilvl w:val="1"/>
          <w:numId w:val="9"/>
        </w:numPr>
        <w:jc w:val="both"/>
        <w:rPr>
          <w:rFonts w:ascii="Arial" w:hAnsi="Arial" w:cs="Arial"/>
          <w:b/>
          <w:bCs/>
        </w:rPr>
      </w:pPr>
      <w:r w:rsidRPr="005F4285">
        <w:rPr>
          <w:rFonts w:ascii="Arial" w:hAnsi="Arial" w:cs="Arial"/>
        </w:rPr>
        <w:t>Update information on key facilities and related security requirements.</w:t>
      </w:r>
    </w:p>
    <w:p w:rsidR="008B5FF3" w:rsidRPr="005F4285" w:rsidRDefault="008B5FF3" w:rsidP="008B5FF3">
      <w:pPr>
        <w:numPr>
          <w:ilvl w:val="1"/>
          <w:numId w:val="9"/>
        </w:numPr>
        <w:jc w:val="both"/>
        <w:rPr>
          <w:rFonts w:ascii="Arial" w:hAnsi="Arial" w:cs="Arial"/>
          <w:b/>
          <w:bCs/>
        </w:rPr>
      </w:pPr>
      <w:r w:rsidRPr="005F4285">
        <w:rPr>
          <w:rFonts w:ascii="Arial" w:hAnsi="Arial" w:cs="Arial"/>
        </w:rPr>
        <w:t>If evacuation of correctional facilities may be required, review procedures for relocating prisoners and determine availability of required specialized equipment.</w:t>
      </w:r>
    </w:p>
    <w:p w:rsidR="008B5FF3" w:rsidRPr="005F4285" w:rsidRDefault="008B5FF3">
      <w:pPr>
        <w:rPr>
          <w:rFonts w:ascii="Arial" w:hAnsi="Arial" w:cs="Arial"/>
          <w:b/>
          <w:bCs/>
        </w:rPr>
      </w:pPr>
    </w:p>
    <w:p w:rsidR="008B5FF3" w:rsidRPr="005F4285" w:rsidRDefault="008B5FF3" w:rsidP="008B5FF3">
      <w:pPr>
        <w:numPr>
          <w:ilvl w:val="0"/>
          <w:numId w:val="9"/>
        </w:numPr>
        <w:rPr>
          <w:rFonts w:ascii="Arial" w:hAnsi="Arial" w:cs="Arial"/>
          <w:b/>
          <w:bCs/>
        </w:rPr>
      </w:pPr>
      <w:r w:rsidRPr="005F4285">
        <w:rPr>
          <w:rFonts w:ascii="Arial" w:hAnsi="Arial" w:cs="Arial"/>
          <w:b/>
          <w:bCs/>
        </w:rPr>
        <w:t>Readiness Level II – High Readiness</w:t>
      </w:r>
    </w:p>
    <w:p w:rsidR="008B5FF3" w:rsidRPr="005F4285" w:rsidRDefault="008B5FF3">
      <w:pPr>
        <w:rPr>
          <w:rFonts w:ascii="Arial" w:hAnsi="Arial" w:cs="Arial"/>
          <w:b/>
          <w:bCs/>
        </w:rPr>
      </w:pPr>
    </w:p>
    <w:p w:rsidR="008B5FF3" w:rsidRPr="005F4285" w:rsidRDefault="008B5FF3" w:rsidP="008B5FF3">
      <w:pPr>
        <w:numPr>
          <w:ilvl w:val="1"/>
          <w:numId w:val="9"/>
        </w:numPr>
        <w:rPr>
          <w:rFonts w:ascii="Arial" w:hAnsi="Arial" w:cs="Arial"/>
        </w:rPr>
      </w:pPr>
      <w:r w:rsidRPr="005F4285">
        <w:rPr>
          <w:rFonts w:ascii="Arial" w:hAnsi="Arial" w:cs="Arial"/>
        </w:rPr>
        <w:t>Alert personnel to the possibility of emergency duty.</w:t>
      </w:r>
    </w:p>
    <w:p w:rsidR="008B5FF3" w:rsidRPr="005F4285" w:rsidRDefault="008B5FF3" w:rsidP="008B5FF3">
      <w:pPr>
        <w:numPr>
          <w:ilvl w:val="1"/>
          <w:numId w:val="9"/>
        </w:numPr>
        <w:rPr>
          <w:rFonts w:ascii="Arial" w:hAnsi="Arial" w:cs="Arial"/>
        </w:rPr>
      </w:pPr>
      <w:r w:rsidRPr="005F4285">
        <w:rPr>
          <w:rFonts w:ascii="Arial" w:hAnsi="Arial" w:cs="Arial"/>
        </w:rPr>
        <w:t>Place selected personnel and equipment on standby.</w:t>
      </w:r>
    </w:p>
    <w:p w:rsidR="008B5FF3" w:rsidRPr="005F4285" w:rsidRDefault="008B5FF3" w:rsidP="008B5FF3">
      <w:pPr>
        <w:numPr>
          <w:ilvl w:val="1"/>
          <w:numId w:val="9"/>
        </w:numPr>
        <w:rPr>
          <w:rFonts w:ascii="Arial" w:hAnsi="Arial" w:cs="Arial"/>
        </w:rPr>
      </w:pPr>
      <w:r w:rsidRPr="005F4285">
        <w:rPr>
          <w:rFonts w:ascii="Arial" w:hAnsi="Arial" w:cs="Arial"/>
        </w:rPr>
        <w:t>Alert reserve/auxiliary personnel.</w:t>
      </w:r>
    </w:p>
    <w:p w:rsidR="008B5FF3" w:rsidRPr="005F4285" w:rsidRDefault="008B5FF3" w:rsidP="008B5FF3">
      <w:pPr>
        <w:numPr>
          <w:ilvl w:val="1"/>
          <w:numId w:val="9"/>
        </w:numPr>
        <w:rPr>
          <w:rFonts w:ascii="Arial" w:hAnsi="Arial" w:cs="Arial"/>
        </w:rPr>
      </w:pPr>
      <w:r w:rsidRPr="005F4285">
        <w:rPr>
          <w:rFonts w:ascii="Arial" w:hAnsi="Arial" w:cs="Arial"/>
        </w:rPr>
        <w:t>Identify personnel to staff the EOC and ICP if those facilities are activated.</w:t>
      </w:r>
    </w:p>
    <w:p w:rsidR="008B5FF3" w:rsidRPr="005F4285" w:rsidRDefault="008B5FF3" w:rsidP="008B5FF3">
      <w:pPr>
        <w:numPr>
          <w:ilvl w:val="1"/>
          <w:numId w:val="9"/>
        </w:numPr>
        <w:rPr>
          <w:rFonts w:ascii="Arial" w:hAnsi="Arial" w:cs="Arial"/>
        </w:rPr>
      </w:pPr>
      <w:r w:rsidRPr="005F4285">
        <w:rPr>
          <w:rFonts w:ascii="Arial" w:hAnsi="Arial" w:cs="Arial"/>
        </w:rPr>
        <w:t>Alert external resources covered by inter-local agreements.</w:t>
      </w:r>
    </w:p>
    <w:p w:rsidR="008B5FF3" w:rsidRPr="005F4285" w:rsidRDefault="008B5FF3">
      <w:pPr>
        <w:ind w:left="360"/>
        <w:rPr>
          <w:rFonts w:ascii="Arial" w:hAnsi="Arial" w:cs="Arial"/>
        </w:rPr>
      </w:pPr>
    </w:p>
    <w:p w:rsidR="008B5FF3" w:rsidRPr="005F4285" w:rsidRDefault="008B5FF3" w:rsidP="008B5FF3">
      <w:pPr>
        <w:numPr>
          <w:ilvl w:val="0"/>
          <w:numId w:val="9"/>
        </w:numPr>
        <w:rPr>
          <w:rFonts w:ascii="Arial" w:hAnsi="Arial" w:cs="Arial"/>
          <w:b/>
          <w:bCs/>
        </w:rPr>
      </w:pPr>
      <w:r w:rsidRPr="005F4285">
        <w:rPr>
          <w:rFonts w:ascii="Arial" w:hAnsi="Arial" w:cs="Arial"/>
          <w:b/>
          <w:bCs/>
        </w:rPr>
        <w:t>Readiness Level I – Maximum Readiness</w:t>
      </w:r>
    </w:p>
    <w:p w:rsidR="008B5FF3" w:rsidRPr="005F4285" w:rsidRDefault="008B5FF3">
      <w:pPr>
        <w:rPr>
          <w:rFonts w:ascii="Arial" w:hAnsi="Arial" w:cs="Arial"/>
          <w:b/>
          <w:bCs/>
        </w:rPr>
      </w:pPr>
    </w:p>
    <w:p w:rsidR="008B5FF3" w:rsidRPr="005F4285" w:rsidRDefault="008B5FF3" w:rsidP="008B5FF3">
      <w:pPr>
        <w:numPr>
          <w:ilvl w:val="1"/>
          <w:numId w:val="9"/>
        </w:numPr>
        <w:jc w:val="both"/>
        <w:rPr>
          <w:rFonts w:ascii="Arial" w:hAnsi="Arial" w:cs="Arial"/>
        </w:rPr>
      </w:pPr>
      <w:r w:rsidRPr="005F4285">
        <w:rPr>
          <w:rFonts w:ascii="Arial" w:hAnsi="Arial" w:cs="Arial"/>
        </w:rPr>
        <w:t>Mobilize selected law enforcement personnel.</w:t>
      </w:r>
    </w:p>
    <w:p w:rsidR="008B5FF3" w:rsidRPr="005F4285" w:rsidRDefault="008B5FF3" w:rsidP="008B5FF3">
      <w:pPr>
        <w:numPr>
          <w:ilvl w:val="1"/>
          <w:numId w:val="9"/>
        </w:numPr>
        <w:jc w:val="both"/>
        <w:rPr>
          <w:rFonts w:ascii="Arial" w:hAnsi="Arial" w:cs="Arial"/>
        </w:rPr>
      </w:pPr>
      <w:r w:rsidRPr="005F4285">
        <w:rPr>
          <w:rFonts w:ascii="Arial" w:hAnsi="Arial" w:cs="Arial"/>
        </w:rPr>
        <w:lastRenderedPageBreak/>
        <w:t>Consider precautionary deployment of equipment and personnel to enhance response time.</w:t>
      </w:r>
    </w:p>
    <w:p w:rsidR="008B5FF3" w:rsidRPr="005F4285" w:rsidRDefault="008B5FF3" w:rsidP="008B5FF3">
      <w:pPr>
        <w:numPr>
          <w:ilvl w:val="1"/>
          <w:numId w:val="9"/>
        </w:numPr>
        <w:jc w:val="both"/>
        <w:rPr>
          <w:rFonts w:ascii="Arial" w:hAnsi="Arial" w:cs="Arial"/>
        </w:rPr>
      </w:pPr>
      <w:r w:rsidRPr="005F4285">
        <w:rPr>
          <w:rFonts w:ascii="Arial" w:hAnsi="Arial" w:cs="Arial"/>
        </w:rPr>
        <w:t>If an evacuation has been recommended or spontaneous evacuation is taking place, activate traffic control plans and deploy traffic control resources.</w:t>
      </w:r>
    </w:p>
    <w:p w:rsidR="008B5FF3" w:rsidRPr="005F4285" w:rsidRDefault="008B5FF3" w:rsidP="008B5FF3">
      <w:pPr>
        <w:numPr>
          <w:ilvl w:val="1"/>
          <w:numId w:val="9"/>
        </w:numPr>
        <w:jc w:val="both"/>
        <w:rPr>
          <w:rFonts w:ascii="Arial" w:hAnsi="Arial" w:cs="Arial"/>
        </w:rPr>
      </w:pPr>
      <w:r w:rsidRPr="005F4285">
        <w:rPr>
          <w:rFonts w:ascii="Arial" w:hAnsi="Arial" w:cs="Arial"/>
        </w:rPr>
        <w:t>Dispatch l</w:t>
      </w:r>
      <w:r w:rsidR="00C54DD3">
        <w:rPr>
          <w:rFonts w:ascii="Arial" w:hAnsi="Arial" w:cs="Arial"/>
        </w:rPr>
        <w:t>aw enforcement representatives</w:t>
      </w:r>
      <w:r w:rsidRPr="005F4285">
        <w:rPr>
          <w:rFonts w:ascii="Arial" w:hAnsi="Arial" w:cs="Arial"/>
        </w:rPr>
        <w:t xml:space="preserve"> to the EOC when activated.</w:t>
      </w:r>
    </w:p>
    <w:p w:rsidR="008B5FF3" w:rsidRPr="005F4285" w:rsidRDefault="008B5FF3" w:rsidP="008B5FF3">
      <w:pPr>
        <w:numPr>
          <w:ilvl w:val="1"/>
          <w:numId w:val="9"/>
        </w:numPr>
        <w:jc w:val="both"/>
        <w:rPr>
          <w:rFonts w:ascii="Arial" w:hAnsi="Arial" w:cs="Arial"/>
        </w:rPr>
      </w:pPr>
      <w:r w:rsidRPr="005F4285">
        <w:rPr>
          <w:rFonts w:ascii="Arial" w:hAnsi="Arial" w:cs="Arial"/>
        </w:rPr>
        <w:t xml:space="preserve">Provide increased security at key facilities if needed.  </w:t>
      </w:r>
    </w:p>
    <w:p w:rsidR="008B5FF3" w:rsidRPr="005F4285" w:rsidRDefault="008B5FF3">
      <w:pPr>
        <w:pStyle w:val="Header"/>
        <w:tabs>
          <w:tab w:val="clear" w:pos="4320"/>
          <w:tab w:val="clear" w:pos="8640"/>
        </w:tabs>
        <w:rPr>
          <w:rFonts w:ascii="Arial" w:hAnsi="Arial" w:cs="Arial"/>
        </w:rPr>
      </w:pPr>
    </w:p>
    <w:p w:rsidR="008B5FF3" w:rsidRPr="005F4285" w:rsidRDefault="008B5FF3">
      <w:pPr>
        <w:pStyle w:val="Header"/>
        <w:tabs>
          <w:tab w:val="clear" w:pos="4320"/>
          <w:tab w:val="clear" w:pos="8640"/>
        </w:tabs>
        <w:rPr>
          <w:rFonts w:ascii="Arial" w:hAnsi="Arial" w:cs="Arial"/>
        </w:rPr>
      </w:pPr>
    </w:p>
    <w:p w:rsidR="008B5FF3" w:rsidRPr="005F4285" w:rsidRDefault="008B5FF3" w:rsidP="008B5FF3">
      <w:pPr>
        <w:pStyle w:val="Heading1"/>
        <w:numPr>
          <w:ilvl w:val="0"/>
          <w:numId w:val="0"/>
        </w:numPr>
        <w:pBdr>
          <w:top w:val="single" w:sz="6" w:space="1" w:color="auto"/>
          <w:left w:val="single" w:sz="6" w:space="4" w:color="auto"/>
          <w:bottom w:val="single" w:sz="6" w:space="1" w:color="auto"/>
          <w:right w:val="single" w:sz="6" w:space="4" w:color="auto"/>
        </w:pBdr>
        <w:jc w:val="left"/>
        <w:rPr>
          <w:rFonts w:ascii="Arial" w:hAnsi="Arial" w:cs="Arial"/>
        </w:rPr>
      </w:pPr>
      <w:r w:rsidRPr="005F4285">
        <w:rPr>
          <w:rFonts w:ascii="Arial" w:hAnsi="Arial" w:cs="Arial"/>
        </w:rPr>
        <w:t>IX.</w:t>
      </w:r>
      <w:r w:rsidRPr="005F4285">
        <w:rPr>
          <w:rFonts w:ascii="Arial" w:hAnsi="Arial" w:cs="Arial"/>
        </w:rPr>
        <w:tab/>
        <w:t>ADMINISTRATION &amp; SUPPORT</w:t>
      </w:r>
    </w:p>
    <w:p w:rsidR="008B5FF3" w:rsidRPr="005F4285" w:rsidRDefault="008B5FF3">
      <w:pPr>
        <w:rPr>
          <w:rFonts w:ascii="Arial" w:hAnsi="Arial" w:cs="Arial"/>
        </w:rPr>
      </w:pPr>
    </w:p>
    <w:p w:rsidR="008B5FF3" w:rsidRPr="005F4285" w:rsidRDefault="008B5FF3" w:rsidP="008B5FF3">
      <w:pPr>
        <w:numPr>
          <w:ilvl w:val="0"/>
          <w:numId w:val="10"/>
        </w:numPr>
        <w:jc w:val="both"/>
        <w:rPr>
          <w:rFonts w:ascii="Arial" w:hAnsi="Arial" w:cs="Arial"/>
          <w:b/>
          <w:bCs/>
        </w:rPr>
      </w:pPr>
      <w:r w:rsidRPr="005F4285">
        <w:rPr>
          <w:rFonts w:ascii="Arial" w:hAnsi="Arial" w:cs="Arial"/>
          <w:b/>
          <w:bCs/>
        </w:rPr>
        <w:t>Reporting</w:t>
      </w:r>
    </w:p>
    <w:p w:rsidR="008B5FF3" w:rsidRPr="005F4285" w:rsidRDefault="008B5FF3">
      <w:pPr>
        <w:ind w:left="360"/>
        <w:jc w:val="both"/>
        <w:rPr>
          <w:rFonts w:ascii="Arial" w:hAnsi="Arial" w:cs="Arial"/>
          <w:b/>
          <w:bCs/>
        </w:rPr>
      </w:pPr>
    </w:p>
    <w:p w:rsidR="008B5FF3" w:rsidRPr="005F4285" w:rsidRDefault="008B5FF3">
      <w:pPr>
        <w:pStyle w:val="BodyTextIndent3"/>
        <w:spacing w:before="0"/>
      </w:pPr>
      <w:r w:rsidRPr="005F4285">
        <w:t xml:space="preserve">In addition to reports that may be required by their parent organization, law enforcement elements participating in emergency operations should provide appropriate situation reports to the Incident Commander, or if an incident command operation has not been established, to the EOC.  The Incident Commander will forward periodic reports to the EOC. Pertinent information will be incorporated into the Initial Emergency Report and the periodic Situation Report that is prepared and disseminated to key officials, other affected jurisdictions, and state agencies during major emergency operations.  The essential elements of information for the Initial Emergency Report and the Situation Report are outlined in Appendices 2 and 3 to </w:t>
      </w:r>
      <w:r w:rsidRPr="00C54DD3">
        <w:rPr>
          <w:b/>
        </w:rPr>
        <w:t>Annex N (Direction and Control).</w:t>
      </w:r>
    </w:p>
    <w:p w:rsidR="008B5FF3" w:rsidRPr="005F4285" w:rsidRDefault="008B5FF3">
      <w:pPr>
        <w:jc w:val="both"/>
        <w:rPr>
          <w:rFonts w:ascii="Arial" w:hAnsi="Arial" w:cs="Arial"/>
          <w:b/>
          <w:bCs/>
        </w:rPr>
      </w:pPr>
    </w:p>
    <w:p w:rsidR="008B5FF3" w:rsidRPr="005F4285" w:rsidRDefault="008B5FF3" w:rsidP="008B5FF3">
      <w:pPr>
        <w:numPr>
          <w:ilvl w:val="0"/>
          <w:numId w:val="10"/>
        </w:numPr>
        <w:jc w:val="both"/>
        <w:rPr>
          <w:rFonts w:ascii="Arial" w:hAnsi="Arial" w:cs="Arial"/>
          <w:b/>
          <w:bCs/>
        </w:rPr>
      </w:pPr>
      <w:r w:rsidRPr="005F4285">
        <w:rPr>
          <w:rFonts w:ascii="Arial" w:hAnsi="Arial" w:cs="Arial"/>
          <w:b/>
          <w:bCs/>
        </w:rPr>
        <w:t>Records</w:t>
      </w:r>
    </w:p>
    <w:p w:rsidR="008B5FF3" w:rsidRPr="005F4285" w:rsidRDefault="008B5FF3">
      <w:pPr>
        <w:jc w:val="both"/>
        <w:rPr>
          <w:rFonts w:ascii="Arial" w:hAnsi="Arial" w:cs="Arial"/>
          <w:b/>
          <w:bCs/>
        </w:rPr>
      </w:pPr>
    </w:p>
    <w:p w:rsidR="008B5FF3" w:rsidRPr="005F4285" w:rsidRDefault="008B5FF3" w:rsidP="008B5FF3">
      <w:pPr>
        <w:pStyle w:val="BodyTextIndent3"/>
        <w:numPr>
          <w:ilvl w:val="1"/>
          <w:numId w:val="10"/>
        </w:numPr>
        <w:spacing w:before="0"/>
      </w:pPr>
      <w:r w:rsidRPr="005F4285">
        <w:t xml:space="preserve">Activity Logs.  The Incident Commander and, if activated, the EOC, shall maintain accurate logs recording significant operational activities, the commitment of resources, and other information relating to emergency response and recovery operations.  See Section IX.B of </w:t>
      </w:r>
      <w:r w:rsidRPr="00C54DD3">
        <w:rPr>
          <w:b/>
        </w:rPr>
        <w:t>Annex N, Direction and Control</w:t>
      </w:r>
      <w:r w:rsidRPr="005F4285">
        <w:t>, for more information on the types of information that should be recorded in activity logs.</w:t>
      </w:r>
    </w:p>
    <w:p w:rsidR="008B5FF3" w:rsidRPr="005F4285" w:rsidRDefault="008B5FF3">
      <w:pPr>
        <w:pStyle w:val="BodyTextIndent3"/>
        <w:spacing w:before="0"/>
      </w:pPr>
    </w:p>
    <w:p w:rsidR="008B5FF3" w:rsidRPr="005F4285" w:rsidRDefault="008B5FF3" w:rsidP="008B5FF3">
      <w:pPr>
        <w:numPr>
          <w:ilvl w:val="1"/>
          <w:numId w:val="10"/>
        </w:numPr>
        <w:jc w:val="both"/>
        <w:rPr>
          <w:rFonts w:ascii="Arial" w:hAnsi="Arial" w:cs="Arial"/>
        </w:rPr>
      </w:pPr>
      <w:r w:rsidRPr="005F4285">
        <w:rPr>
          <w:rFonts w:ascii="Arial" w:hAnsi="Arial" w:cs="Arial"/>
        </w:rPr>
        <w:t>Documentation of Costs.  Expenses incurred in carrying out emergency response operations for certain hazards, such as radiological accidents or hazardous materials incidents, may be recoverable from the responsible party.  Hence, all departments and agencies will maintain records of personnel and equipment used and supplies consumed during large-scale law emergency operations.</w:t>
      </w:r>
    </w:p>
    <w:p w:rsidR="008B5FF3" w:rsidRPr="005F4285" w:rsidRDefault="008B5FF3">
      <w:pPr>
        <w:jc w:val="both"/>
        <w:rPr>
          <w:rFonts w:ascii="Arial" w:hAnsi="Arial" w:cs="Arial"/>
          <w:b/>
          <w:bCs/>
        </w:rPr>
      </w:pPr>
    </w:p>
    <w:p w:rsidR="008B5FF3" w:rsidRPr="005F4285" w:rsidRDefault="008B5FF3" w:rsidP="008B5FF3">
      <w:pPr>
        <w:numPr>
          <w:ilvl w:val="0"/>
          <w:numId w:val="10"/>
        </w:numPr>
        <w:jc w:val="both"/>
        <w:rPr>
          <w:rFonts w:ascii="Arial" w:hAnsi="Arial" w:cs="Arial"/>
          <w:b/>
          <w:bCs/>
        </w:rPr>
      </w:pPr>
      <w:r w:rsidRPr="005F4285">
        <w:rPr>
          <w:rFonts w:ascii="Arial" w:hAnsi="Arial" w:cs="Arial"/>
          <w:b/>
          <w:bCs/>
        </w:rPr>
        <w:t>Post Incident Review</w:t>
      </w:r>
    </w:p>
    <w:p w:rsidR="008B5FF3" w:rsidRPr="005F4285" w:rsidRDefault="008B5FF3">
      <w:pPr>
        <w:jc w:val="both"/>
        <w:rPr>
          <w:rFonts w:ascii="Arial" w:hAnsi="Arial" w:cs="Arial"/>
          <w:b/>
          <w:bCs/>
        </w:rPr>
      </w:pPr>
    </w:p>
    <w:p w:rsidR="008B5FF3" w:rsidRPr="005F4285" w:rsidRDefault="008B5FF3">
      <w:pPr>
        <w:pStyle w:val="BodyTextIndent3"/>
        <w:spacing w:before="0"/>
      </w:pPr>
      <w:r w:rsidRPr="005F4285">
        <w:t>For large-s</w:t>
      </w:r>
      <w:r w:rsidR="00C54DD3">
        <w:t xml:space="preserve">cale emergency operations, the </w:t>
      </w:r>
      <w:r w:rsidRPr="005F4285">
        <w:t>County Judge</w:t>
      </w:r>
      <w:r w:rsidR="00C54DD3">
        <w:t xml:space="preserve">, </w:t>
      </w:r>
      <w:r w:rsidRPr="005F4285">
        <w:t>Mayor</w:t>
      </w:r>
      <w:r w:rsidR="00C54DD3">
        <w:t xml:space="preserve"> or </w:t>
      </w:r>
      <w:r w:rsidRPr="005F4285">
        <w:t>City Manager</w:t>
      </w:r>
      <w:r w:rsidR="00C54DD3">
        <w:t xml:space="preserve"> and </w:t>
      </w:r>
      <w:r w:rsidRPr="005F4285">
        <w:t>EMC shall organize and conduct a review of emergency operations in accordance with the guidance provided in Section IX.E of the Basic Plan.  The purpose of this review is to identify needed improvements in this annex, procedures, facilities, and equipment.  Law enforcement personnel who participated in the operations should participate in the review.</w:t>
      </w:r>
    </w:p>
    <w:p w:rsidR="008B5FF3" w:rsidRPr="005F4285" w:rsidRDefault="008B5FF3" w:rsidP="00C54DD3">
      <w:pPr>
        <w:pStyle w:val="BodyTextIndent3"/>
        <w:spacing w:before="0"/>
        <w:ind w:left="0"/>
      </w:pPr>
    </w:p>
    <w:p w:rsidR="008B5FF3" w:rsidRPr="005F4285" w:rsidRDefault="008B5FF3" w:rsidP="008B5FF3">
      <w:pPr>
        <w:pStyle w:val="Heading2"/>
        <w:numPr>
          <w:ilvl w:val="0"/>
          <w:numId w:val="10"/>
        </w:numPr>
        <w:rPr>
          <w:rFonts w:ascii="Arial" w:hAnsi="Arial" w:cs="Arial"/>
        </w:rPr>
      </w:pPr>
      <w:r w:rsidRPr="005F4285">
        <w:rPr>
          <w:rFonts w:ascii="Arial" w:hAnsi="Arial" w:cs="Arial"/>
        </w:rPr>
        <w:t xml:space="preserve">Communications </w:t>
      </w:r>
    </w:p>
    <w:p w:rsidR="008B5FF3" w:rsidRPr="005F4285" w:rsidRDefault="008B5FF3">
      <w:pPr>
        <w:rPr>
          <w:rFonts w:ascii="Arial" w:hAnsi="Arial" w:cs="Arial"/>
        </w:rPr>
      </w:pPr>
    </w:p>
    <w:p w:rsidR="008B5FF3" w:rsidRPr="005F4285" w:rsidRDefault="008B5FF3">
      <w:pPr>
        <w:pStyle w:val="BodyTextIndent3"/>
        <w:spacing w:before="0"/>
      </w:pPr>
      <w:r w:rsidRPr="005F4285">
        <w:t xml:space="preserve">General emergency communications capabilities and connectivity are discussed and depicted in </w:t>
      </w:r>
      <w:r w:rsidRPr="00C54DD3">
        <w:rPr>
          <w:b/>
        </w:rPr>
        <w:t>Annex B, Communications</w:t>
      </w:r>
      <w:r w:rsidRPr="005F4285">
        <w:t xml:space="preserve">.  The communications connectivity of law enforcement agencies is depicted in </w:t>
      </w:r>
      <w:r w:rsidRPr="00C54DD3">
        <w:rPr>
          <w:b/>
        </w:rPr>
        <w:t>Appendix 2</w:t>
      </w:r>
      <w:r w:rsidRPr="005F4285">
        <w:t xml:space="preserve"> to this annex.</w:t>
      </w:r>
    </w:p>
    <w:p w:rsidR="008B5FF3" w:rsidRPr="005F4285" w:rsidRDefault="008B5FF3">
      <w:pPr>
        <w:rPr>
          <w:rFonts w:ascii="Arial" w:hAnsi="Arial" w:cs="Arial"/>
        </w:rPr>
      </w:pPr>
    </w:p>
    <w:p w:rsidR="008B5FF3" w:rsidRPr="005F4285" w:rsidRDefault="008B5FF3" w:rsidP="008B5FF3">
      <w:pPr>
        <w:pStyle w:val="Heading2"/>
        <w:numPr>
          <w:ilvl w:val="0"/>
          <w:numId w:val="10"/>
        </w:numPr>
        <w:rPr>
          <w:rFonts w:ascii="Arial" w:hAnsi="Arial" w:cs="Arial"/>
        </w:rPr>
      </w:pPr>
      <w:r w:rsidRPr="005F4285">
        <w:rPr>
          <w:rFonts w:ascii="Arial" w:hAnsi="Arial" w:cs="Arial"/>
        </w:rPr>
        <w:lastRenderedPageBreak/>
        <w:t xml:space="preserve">Resources </w:t>
      </w:r>
    </w:p>
    <w:p w:rsidR="008B5FF3" w:rsidRPr="005F4285" w:rsidRDefault="008B5FF3">
      <w:pPr>
        <w:rPr>
          <w:rFonts w:ascii="Arial" w:hAnsi="Arial" w:cs="Arial"/>
        </w:rPr>
      </w:pPr>
    </w:p>
    <w:p w:rsidR="008B5FF3" w:rsidRPr="005F4285" w:rsidRDefault="008B5FF3">
      <w:pPr>
        <w:ind w:left="360"/>
        <w:rPr>
          <w:rFonts w:ascii="Arial" w:hAnsi="Arial" w:cs="Arial"/>
        </w:rPr>
      </w:pPr>
      <w:r w:rsidRPr="005F4285">
        <w:rPr>
          <w:rFonts w:ascii="Arial" w:hAnsi="Arial" w:cs="Arial"/>
        </w:rPr>
        <w:t xml:space="preserve">A listing of law enforcement resources is provided in </w:t>
      </w:r>
      <w:r w:rsidRPr="00C54DD3">
        <w:rPr>
          <w:rFonts w:ascii="Arial" w:hAnsi="Arial" w:cs="Arial"/>
          <w:b/>
        </w:rPr>
        <w:t>Annex M, Resource Management</w:t>
      </w:r>
      <w:r w:rsidRPr="005F4285">
        <w:rPr>
          <w:rFonts w:ascii="Arial" w:hAnsi="Arial" w:cs="Arial"/>
        </w:rPr>
        <w:t>.</w:t>
      </w:r>
    </w:p>
    <w:p w:rsidR="008B5FF3" w:rsidRPr="005F4285" w:rsidRDefault="008B5FF3">
      <w:pPr>
        <w:ind w:left="360"/>
        <w:rPr>
          <w:rFonts w:ascii="Arial" w:hAnsi="Arial" w:cs="Arial"/>
        </w:rPr>
      </w:pPr>
    </w:p>
    <w:p w:rsidR="008B5FF3" w:rsidRPr="005F4285" w:rsidRDefault="008B5FF3" w:rsidP="008B5FF3">
      <w:pPr>
        <w:pStyle w:val="Heading2"/>
        <w:numPr>
          <w:ilvl w:val="0"/>
          <w:numId w:val="10"/>
        </w:numPr>
        <w:rPr>
          <w:rFonts w:ascii="Arial" w:hAnsi="Arial" w:cs="Arial"/>
        </w:rPr>
      </w:pPr>
      <w:r w:rsidRPr="005F4285">
        <w:rPr>
          <w:rFonts w:ascii="Arial" w:hAnsi="Arial" w:cs="Arial"/>
        </w:rPr>
        <w:t xml:space="preserve">Key Facilities </w:t>
      </w:r>
    </w:p>
    <w:p w:rsidR="008B5FF3" w:rsidRPr="005F4285" w:rsidRDefault="008B5FF3"/>
    <w:p w:rsidR="008B5FF3" w:rsidRPr="005F4285" w:rsidRDefault="008B5FF3">
      <w:pPr>
        <w:ind w:left="360"/>
        <w:rPr>
          <w:rFonts w:ascii="Arial" w:hAnsi="Arial" w:cs="Arial"/>
        </w:rPr>
      </w:pPr>
      <w:r w:rsidRPr="005F4285">
        <w:rPr>
          <w:rFonts w:ascii="Arial" w:hAnsi="Arial" w:cs="Arial"/>
        </w:rPr>
        <w:t xml:space="preserve">A listing of key facilities that may require security during emergency situations is provided in </w:t>
      </w:r>
      <w:r w:rsidRPr="00C54DD3">
        <w:rPr>
          <w:rFonts w:ascii="Arial" w:hAnsi="Arial" w:cs="Arial"/>
          <w:b/>
        </w:rPr>
        <w:t>Appendix 1</w:t>
      </w:r>
      <w:r w:rsidRPr="005F4285">
        <w:rPr>
          <w:rFonts w:ascii="Arial" w:hAnsi="Arial" w:cs="Arial"/>
        </w:rPr>
        <w:t xml:space="preserve"> to this annex.</w:t>
      </w:r>
    </w:p>
    <w:p w:rsidR="008B5FF3" w:rsidRDefault="008B5FF3">
      <w:pPr>
        <w:ind w:left="360"/>
        <w:rPr>
          <w:rFonts w:ascii="Arial" w:hAnsi="Arial" w:cs="Arial"/>
        </w:rPr>
      </w:pPr>
    </w:p>
    <w:p w:rsidR="00C54DD3" w:rsidRPr="005F4285" w:rsidRDefault="00C54DD3">
      <w:pPr>
        <w:ind w:left="360"/>
        <w:rPr>
          <w:rFonts w:ascii="Arial" w:hAnsi="Arial" w:cs="Arial"/>
        </w:rPr>
      </w:pPr>
    </w:p>
    <w:p w:rsidR="008B5FF3" w:rsidRPr="005F4285" w:rsidRDefault="008B5FF3" w:rsidP="008B5FF3">
      <w:pPr>
        <w:pStyle w:val="Heading1"/>
        <w:numPr>
          <w:ilvl w:val="0"/>
          <w:numId w:val="0"/>
        </w:numPr>
        <w:pBdr>
          <w:top w:val="single" w:sz="6" w:space="1" w:color="auto"/>
          <w:left w:val="single" w:sz="6" w:space="4" w:color="auto"/>
          <w:bottom w:val="single" w:sz="6" w:space="1" w:color="auto"/>
          <w:right w:val="single" w:sz="6" w:space="4" w:color="auto"/>
        </w:pBdr>
        <w:jc w:val="left"/>
        <w:rPr>
          <w:rFonts w:ascii="Arial" w:hAnsi="Arial" w:cs="Arial"/>
        </w:rPr>
      </w:pPr>
      <w:r w:rsidRPr="005F4285">
        <w:rPr>
          <w:rFonts w:ascii="Arial" w:hAnsi="Arial" w:cs="Arial"/>
        </w:rPr>
        <w:t xml:space="preserve"> X.</w:t>
      </w:r>
      <w:r w:rsidRPr="005F4285">
        <w:rPr>
          <w:rFonts w:ascii="Arial" w:hAnsi="Arial" w:cs="Arial"/>
        </w:rPr>
        <w:tab/>
        <w:t>ANNEX DEVELOPMENT &amp; MAINTENANCE</w:t>
      </w:r>
    </w:p>
    <w:p w:rsidR="008B5FF3" w:rsidRPr="005F4285" w:rsidRDefault="008B5FF3">
      <w:pPr>
        <w:rPr>
          <w:rFonts w:ascii="Arial" w:hAnsi="Arial" w:cs="Arial"/>
        </w:rPr>
      </w:pPr>
    </w:p>
    <w:p w:rsidR="008B5FF3" w:rsidRPr="005F4285" w:rsidRDefault="00C54DD3" w:rsidP="008B5FF3">
      <w:pPr>
        <w:numPr>
          <w:ilvl w:val="0"/>
          <w:numId w:val="11"/>
        </w:numPr>
        <w:jc w:val="both"/>
        <w:rPr>
          <w:rFonts w:ascii="Arial" w:hAnsi="Arial" w:cs="Arial"/>
        </w:rPr>
      </w:pPr>
      <w:r>
        <w:rPr>
          <w:rFonts w:ascii="Arial" w:hAnsi="Arial" w:cs="Arial"/>
        </w:rPr>
        <w:t xml:space="preserve">The </w:t>
      </w:r>
      <w:r w:rsidR="008B5FF3" w:rsidRPr="005F4285">
        <w:rPr>
          <w:rFonts w:ascii="Arial" w:hAnsi="Arial" w:cs="Arial"/>
        </w:rPr>
        <w:t>Sheriff is responsible for developing and maintaining this annex.  Recommended changes to this annex should be forwarded as needs become apparent.</w:t>
      </w:r>
    </w:p>
    <w:p w:rsidR="008B5FF3" w:rsidRPr="005F4285" w:rsidRDefault="008B5FF3">
      <w:pPr>
        <w:pStyle w:val="Header"/>
        <w:tabs>
          <w:tab w:val="clear" w:pos="4320"/>
          <w:tab w:val="clear" w:pos="8640"/>
        </w:tabs>
        <w:jc w:val="both"/>
        <w:rPr>
          <w:rFonts w:ascii="Arial" w:hAnsi="Arial" w:cs="Arial"/>
        </w:rPr>
      </w:pPr>
    </w:p>
    <w:p w:rsidR="008B5FF3" w:rsidRPr="005F4285" w:rsidRDefault="008B5FF3" w:rsidP="008B5FF3">
      <w:pPr>
        <w:numPr>
          <w:ilvl w:val="0"/>
          <w:numId w:val="11"/>
        </w:numPr>
        <w:jc w:val="both"/>
        <w:rPr>
          <w:rFonts w:ascii="Arial" w:hAnsi="Arial" w:cs="Arial"/>
        </w:rPr>
      </w:pPr>
      <w:r w:rsidRPr="005F4285">
        <w:rPr>
          <w:rFonts w:ascii="Arial" w:hAnsi="Arial" w:cs="Arial"/>
        </w:rPr>
        <w:t xml:space="preserve">This annex will be revised and updated in accordance with the schedule outlined in Section X of the </w:t>
      </w:r>
      <w:r w:rsidRPr="00C54DD3">
        <w:rPr>
          <w:rFonts w:ascii="Arial" w:hAnsi="Arial" w:cs="Arial"/>
          <w:b/>
        </w:rPr>
        <w:t>Basic Plan</w:t>
      </w:r>
      <w:r w:rsidRPr="005F4285">
        <w:rPr>
          <w:rFonts w:ascii="Arial" w:hAnsi="Arial" w:cs="Arial"/>
        </w:rPr>
        <w:t>.</w:t>
      </w:r>
    </w:p>
    <w:p w:rsidR="008B5FF3" w:rsidRPr="005F4285" w:rsidRDefault="008B5FF3">
      <w:pPr>
        <w:jc w:val="both"/>
        <w:rPr>
          <w:rFonts w:ascii="Arial" w:hAnsi="Arial" w:cs="Arial"/>
        </w:rPr>
      </w:pPr>
    </w:p>
    <w:p w:rsidR="008B5FF3" w:rsidRPr="005F4285" w:rsidRDefault="008B5FF3" w:rsidP="008B5FF3">
      <w:pPr>
        <w:numPr>
          <w:ilvl w:val="0"/>
          <w:numId w:val="11"/>
        </w:numPr>
        <w:jc w:val="both"/>
        <w:rPr>
          <w:rFonts w:ascii="Arial" w:hAnsi="Arial" w:cs="Arial"/>
        </w:rPr>
      </w:pPr>
      <w:r w:rsidRPr="005F4285">
        <w:rPr>
          <w:rFonts w:ascii="Arial" w:hAnsi="Arial" w:cs="Arial"/>
        </w:rPr>
        <w:t>Departments and agencies assigned responsibilities in this annex are responsible for developing and maintaining SOPs covering those responsibilities.</w:t>
      </w:r>
    </w:p>
    <w:p w:rsidR="008B5FF3" w:rsidRDefault="008B5FF3">
      <w:pPr>
        <w:pStyle w:val="Header"/>
        <w:tabs>
          <w:tab w:val="clear" w:pos="4320"/>
          <w:tab w:val="clear" w:pos="8640"/>
        </w:tabs>
        <w:rPr>
          <w:rFonts w:ascii="Arial" w:hAnsi="Arial" w:cs="Arial"/>
        </w:rPr>
      </w:pPr>
    </w:p>
    <w:p w:rsidR="00C54DD3" w:rsidRPr="005F4285" w:rsidRDefault="00C54DD3">
      <w:pPr>
        <w:pStyle w:val="Header"/>
        <w:tabs>
          <w:tab w:val="clear" w:pos="4320"/>
          <w:tab w:val="clear" w:pos="8640"/>
        </w:tabs>
        <w:rPr>
          <w:rFonts w:ascii="Arial" w:hAnsi="Arial" w:cs="Arial"/>
        </w:rPr>
      </w:pPr>
    </w:p>
    <w:p w:rsidR="008B5FF3" w:rsidRPr="005F4285" w:rsidRDefault="008B5FF3" w:rsidP="008B5FF3">
      <w:pPr>
        <w:pStyle w:val="Heading1"/>
        <w:numPr>
          <w:ilvl w:val="0"/>
          <w:numId w:val="0"/>
        </w:numPr>
        <w:pBdr>
          <w:top w:val="single" w:sz="6" w:space="1" w:color="auto"/>
          <w:left w:val="single" w:sz="6" w:space="5" w:color="auto"/>
          <w:bottom w:val="single" w:sz="6" w:space="1" w:color="auto"/>
          <w:right w:val="single" w:sz="6" w:space="4" w:color="auto"/>
        </w:pBdr>
        <w:jc w:val="left"/>
        <w:rPr>
          <w:rFonts w:ascii="Arial" w:hAnsi="Arial" w:cs="Arial"/>
        </w:rPr>
      </w:pPr>
      <w:r w:rsidRPr="005F4285">
        <w:rPr>
          <w:rFonts w:ascii="Arial" w:hAnsi="Arial" w:cs="Arial"/>
        </w:rPr>
        <w:t>XI.</w:t>
      </w:r>
      <w:r w:rsidRPr="005F4285">
        <w:rPr>
          <w:rFonts w:ascii="Arial" w:hAnsi="Arial" w:cs="Arial"/>
        </w:rPr>
        <w:tab/>
        <w:t>REFERENCES</w:t>
      </w:r>
    </w:p>
    <w:p w:rsidR="008B5FF3" w:rsidRPr="005F4285" w:rsidRDefault="008B5FF3">
      <w:pPr>
        <w:rPr>
          <w:rFonts w:ascii="Arial" w:hAnsi="Arial" w:cs="Arial"/>
        </w:rPr>
      </w:pPr>
    </w:p>
    <w:p w:rsidR="008B5FF3" w:rsidRPr="005F4285" w:rsidRDefault="008B5FF3" w:rsidP="008B5FF3">
      <w:pPr>
        <w:numPr>
          <w:ilvl w:val="0"/>
          <w:numId w:val="12"/>
        </w:numPr>
        <w:rPr>
          <w:rFonts w:ascii="Arial" w:hAnsi="Arial" w:cs="Arial"/>
        </w:rPr>
      </w:pPr>
      <w:r w:rsidRPr="005F4285">
        <w:rPr>
          <w:rFonts w:ascii="Arial" w:hAnsi="Arial" w:cs="Arial"/>
        </w:rPr>
        <w:t xml:space="preserve">Annex A (Warning) to the </w:t>
      </w:r>
      <w:r w:rsidRPr="005F4285">
        <w:rPr>
          <w:rFonts w:ascii="Arial" w:hAnsi="Arial" w:cs="Arial"/>
          <w:i/>
          <w:iCs/>
        </w:rPr>
        <w:t>State of Texas Emergency Management Plan</w:t>
      </w:r>
    </w:p>
    <w:p w:rsidR="008B5FF3" w:rsidRPr="005F4285" w:rsidRDefault="008B5FF3">
      <w:pPr>
        <w:pStyle w:val="Header"/>
        <w:tabs>
          <w:tab w:val="clear" w:pos="4320"/>
          <w:tab w:val="clear" w:pos="8640"/>
        </w:tabs>
        <w:rPr>
          <w:rFonts w:ascii="Arial" w:hAnsi="Arial" w:cs="Arial"/>
        </w:rPr>
      </w:pPr>
    </w:p>
    <w:p w:rsidR="008B5FF3" w:rsidRPr="005F4285" w:rsidRDefault="008B5FF3" w:rsidP="008B5FF3">
      <w:pPr>
        <w:numPr>
          <w:ilvl w:val="0"/>
          <w:numId w:val="12"/>
        </w:numPr>
        <w:rPr>
          <w:rFonts w:ascii="Arial" w:hAnsi="Arial" w:cs="Arial"/>
        </w:rPr>
      </w:pPr>
      <w:r w:rsidRPr="005F4285">
        <w:rPr>
          <w:rFonts w:ascii="Arial" w:hAnsi="Arial" w:cs="Arial"/>
        </w:rPr>
        <w:t xml:space="preserve">Annex E (Evacuation) to the </w:t>
      </w:r>
      <w:r w:rsidRPr="005F4285">
        <w:rPr>
          <w:rFonts w:ascii="Arial" w:hAnsi="Arial" w:cs="Arial"/>
          <w:i/>
          <w:iCs/>
        </w:rPr>
        <w:t>State of Texas Emergency Management Plan</w:t>
      </w:r>
    </w:p>
    <w:p w:rsidR="008B5FF3" w:rsidRPr="005F4285" w:rsidRDefault="008B5FF3">
      <w:pPr>
        <w:rPr>
          <w:rFonts w:ascii="Arial" w:hAnsi="Arial" w:cs="Arial"/>
        </w:rPr>
      </w:pPr>
    </w:p>
    <w:p w:rsidR="008B5FF3" w:rsidRPr="005F4285" w:rsidRDefault="008B5FF3" w:rsidP="008B5FF3">
      <w:pPr>
        <w:numPr>
          <w:ilvl w:val="0"/>
          <w:numId w:val="12"/>
        </w:numPr>
        <w:rPr>
          <w:rFonts w:ascii="Arial" w:hAnsi="Arial" w:cs="Arial"/>
        </w:rPr>
      </w:pPr>
      <w:r w:rsidRPr="005F4285">
        <w:rPr>
          <w:rFonts w:ascii="Arial" w:hAnsi="Arial" w:cs="Arial"/>
        </w:rPr>
        <w:t xml:space="preserve">Annex G (Law Enforcement) to the </w:t>
      </w:r>
      <w:r w:rsidRPr="005F4285">
        <w:rPr>
          <w:rFonts w:ascii="Arial" w:hAnsi="Arial" w:cs="Arial"/>
          <w:i/>
          <w:iCs/>
        </w:rPr>
        <w:t>State of Texas Emergency Management Plan</w:t>
      </w:r>
    </w:p>
    <w:p w:rsidR="008B5FF3" w:rsidRPr="005F4285" w:rsidRDefault="008B5FF3">
      <w:pPr>
        <w:rPr>
          <w:rFonts w:ascii="Arial" w:hAnsi="Arial" w:cs="Arial"/>
        </w:rPr>
      </w:pPr>
    </w:p>
    <w:p w:rsidR="008B5FF3" w:rsidRPr="005F4285" w:rsidRDefault="008B5FF3" w:rsidP="008B5FF3">
      <w:pPr>
        <w:numPr>
          <w:ilvl w:val="0"/>
          <w:numId w:val="12"/>
        </w:numPr>
        <w:rPr>
          <w:rFonts w:ascii="Arial" w:hAnsi="Arial" w:cs="Arial"/>
          <w:i/>
          <w:iCs/>
        </w:rPr>
      </w:pPr>
      <w:r w:rsidRPr="005F4285">
        <w:rPr>
          <w:rFonts w:ascii="Arial" w:hAnsi="Arial" w:cs="Arial"/>
        </w:rPr>
        <w:t xml:space="preserve">Annex V (Terrorist Incident Response) to the </w:t>
      </w:r>
      <w:r w:rsidRPr="005F4285">
        <w:rPr>
          <w:rFonts w:ascii="Arial" w:hAnsi="Arial" w:cs="Arial"/>
          <w:i/>
          <w:iCs/>
        </w:rPr>
        <w:t>State of Texas Emergency Management Plan</w:t>
      </w:r>
    </w:p>
    <w:p w:rsidR="008B5FF3" w:rsidRPr="005F4285" w:rsidRDefault="008B5FF3">
      <w:pPr>
        <w:pStyle w:val="BodyText2"/>
        <w:ind w:left="1080"/>
        <w:jc w:val="center"/>
        <w:rPr>
          <w:rFonts w:ascii="Arial" w:hAnsi="Arial" w:cs="Arial"/>
        </w:rPr>
      </w:pPr>
    </w:p>
    <w:p w:rsidR="008B5FF3" w:rsidRPr="005F4285" w:rsidRDefault="008B5FF3">
      <w:pPr>
        <w:pStyle w:val="BodyText2"/>
        <w:ind w:left="1080"/>
        <w:jc w:val="center"/>
        <w:rPr>
          <w:rFonts w:ascii="Arial" w:hAnsi="Arial" w:cs="Arial"/>
        </w:rPr>
      </w:pPr>
    </w:p>
    <w:p w:rsidR="008B5FF3" w:rsidRPr="005F4285" w:rsidRDefault="008B5FF3">
      <w:pPr>
        <w:pStyle w:val="BodyText2"/>
        <w:jc w:val="left"/>
        <w:rPr>
          <w:rFonts w:ascii="Arial" w:hAnsi="Arial" w:cs="Arial"/>
        </w:rPr>
      </w:pPr>
      <w:r w:rsidRPr="005F4285">
        <w:rPr>
          <w:rFonts w:ascii="Arial" w:hAnsi="Arial" w:cs="Arial"/>
          <w:b/>
          <w:bCs/>
        </w:rPr>
        <w:t>APPENDICES</w:t>
      </w:r>
    </w:p>
    <w:p w:rsidR="008B5FF3" w:rsidRPr="005F4285" w:rsidRDefault="008B5FF3">
      <w:pPr>
        <w:tabs>
          <w:tab w:val="right" w:leader="dot" w:pos="9360"/>
        </w:tabs>
        <w:spacing w:before="240"/>
        <w:jc w:val="both"/>
        <w:rPr>
          <w:rFonts w:ascii="Arial" w:hAnsi="Arial" w:cs="Arial"/>
        </w:rPr>
      </w:pPr>
      <w:r w:rsidRPr="005F4285">
        <w:rPr>
          <w:rFonts w:ascii="Arial" w:hAnsi="Arial" w:cs="Arial"/>
        </w:rPr>
        <w:t xml:space="preserve">Appendix </w:t>
      </w:r>
      <w:proofErr w:type="gramStart"/>
      <w:r w:rsidRPr="005F4285">
        <w:rPr>
          <w:rFonts w:ascii="Arial" w:hAnsi="Arial" w:cs="Arial"/>
        </w:rPr>
        <w:t xml:space="preserve">1  </w:t>
      </w:r>
      <w:r w:rsidRPr="005F4285">
        <w:rPr>
          <w:rFonts w:ascii="Arial" w:hAnsi="Arial" w:cs="Arial"/>
        </w:rPr>
        <w:tab/>
      </w:r>
      <w:proofErr w:type="gramEnd"/>
      <w:r w:rsidRPr="005F4285">
        <w:rPr>
          <w:rFonts w:ascii="Arial" w:hAnsi="Arial" w:cs="Arial"/>
        </w:rPr>
        <w:t>Key Facilities</w:t>
      </w:r>
    </w:p>
    <w:p w:rsidR="008B5FF3" w:rsidRPr="005F4285" w:rsidRDefault="008B5FF3">
      <w:pPr>
        <w:tabs>
          <w:tab w:val="right" w:leader="dot" w:pos="9360"/>
        </w:tabs>
        <w:spacing w:before="240"/>
        <w:jc w:val="both"/>
        <w:rPr>
          <w:rFonts w:ascii="Arial" w:hAnsi="Arial" w:cs="Arial"/>
        </w:rPr>
      </w:pPr>
      <w:r w:rsidRPr="005F4285">
        <w:rPr>
          <w:rFonts w:ascii="Arial" w:hAnsi="Arial" w:cs="Arial"/>
        </w:rPr>
        <w:t xml:space="preserve">Appendix </w:t>
      </w:r>
      <w:proofErr w:type="gramStart"/>
      <w:r w:rsidRPr="005F4285">
        <w:rPr>
          <w:rFonts w:ascii="Arial" w:hAnsi="Arial" w:cs="Arial"/>
        </w:rPr>
        <w:t xml:space="preserve">2  </w:t>
      </w:r>
      <w:r w:rsidRPr="005F4285">
        <w:rPr>
          <w:rFonts w:ascii="Arial" w:hAnsi="Arial" w:cs="Arial"/>
        </w:rPr>
        <w:tab/>
      </w:r>
      <w:proofErr w:type="gramEnd"/>
      <w:r w:rsidRPr="005F4285">
        <w:rPr>
          <w:rFonts w:ascii="Arial" w:hAnsi="Arial" w:cs="Arial"/>
        </w:rPr>
        <w:t>Law Enforcement Communications Diagram</w:t>
      </w:r>
    </w:p>
    <w:p w:rsidR="008B5FF3" w:rsidRPr="005F4285" w:rsidRDefault="008B5FF3">
      <w:pPr>
        <w:spacing w:before="240"/>
        <w:jc w:val="both"/>
        <w:rPr>
          <w:rFonts w:ascii="Arial" w:hAnsi="Arial" w:cs="Arial"/>
        </w:rPr>
      </w:pPr>
    </w:p>
    <w:p w:rsidR="008B5FF3" w:rsidRPr="005F4285" w:rsidRDefault="008B5FF3">
      <w:pPr>
        <w:rPr>
          <w:rFonts w:ascii="Arial" w:hAnsi="Arial" w:cs="Arial"/>
          <w:b/>
          <w:bCs/>
        </w:rPr>
        <w:sectPr w:rsidR="008B5FF3" w:rsidRPr="005F4285">
          <w:type w:val="oddPage"/>
          <w:pgSz w:w="12240" w:h="15840" w:code="1"/>
          <w:pgMar w:top="1440" w:right="1440" w:bottom="1440" w:left="1440" w:header="720" w:footer="720" w:gutter="0"/>
          <w:pgNumType w:start="1"/>
          <w:cols w:space="720"/>
        </w:sectPr>
      </w:pPr>
    </w:p>
    <w:p w:rsidR="008B5FF3" w:rsidRPr="005F4285" w:rsidRDefault="008B5FF3" w:rsidP="008B5FF3">
      <w:pPr>
        <w:pStyle w:val="BodyText2"/>
        <w:pBdr>
          <w:top w:val="single" w:sz="2" w:space="1" w:color="auto"/>
          <w:left w:val="single" w:sz="2" w:space="4" w:color="auto"/>
          <w:bottom w:val="single" w:sz="2" w:space="1" w:color="auto"/>
          <w:right w:val="single" w:sz="2" w:space="6" w:color="auto"/>
        </w:pBdr>
        <w:jc w:val="center"/>
        <w:rPr>
          <w:rFonts w:ascii="Arial" w:hAnsi="Arial" w:cs="Arial"/>
          <w:b/>
          <w:bCs/>
          <w:caps/>
          <w:sz w:val="24"/>
          <w:szCs w:val="24"/>
        </w:rPr>
      </w:pPr>
      <w:r w:rsidRPr="005F4285">
        <w:rPr>
          <w:rFonts w:ascii="Arial" w:hAnsi="Arial" w:cs="Arial"/>
          <w:b/>
          <w:bCs/>
          <w:caps/>
          <w:sz w:val="24"/>
          <w:szCs w:val="24"/>
        </w:rPr>
        <w:lastRenderedPageBreak/>
        <w:t xml:space="preserve">KEY FACILITIES </w:t>
      </w:r>
    </w:p>
    <w:p w:rsidR="008B5FF3" w:rsidRPr="005F4285" w:rsidRDefault="008B5FF3">
      <w:pPr>
        <w:pStyle w:val="BodyText2"/>
        <w:ind w:left="900" w:hanging="900"/>
        <w:rPr>
          <w:rFonts w:ascii="Arial" w:hAnsi="Arial" w:cs="Arial"/>
        </w:rPr>
      </w:pPr>
    </w:p>
    <w:p w:rsidR="008B5FF3" w:rsidRPr="005F4285" w:rsidRDefault="008B5FF3">
      <w:pPr>
        <w:jc w:val="both"/>
        <w:rPr>
          <w:rFonts w:ascii="Arial" w:hAnsi="Arial" w:cs="Arial"/>
          <w:b/>
          <w:bCs/>
        </w:rPr>
      </w:pPr>
      <w:r w:rsidRPr="005F4285">
        <w:rPr>
          <w:rFonts w:ascii="Arial" w:hAnsi="Arial" w:cs="Arial"/>
        </w:rPr>
        <w:tab/>
      </w:r>
      <w:r w:rsidRPr="005F4285">
        <w:rPr>
          <w:rFonts w:ascii="Arial" w:hAnsi="Arial" w:cs="Arial"/>
        </w:rPr>
        <w:tab/>
      </w:r>
      <w:r w:rsidRPr="005F4285">
        <w:rPr>
          <w:rFonts w:ascii="Arial" w:hAnsi="Arial" w:cs="Arial"/>
        </w:rPr>
        <w:tab/>
      </w:r>
      <w:r w:rsidRPr="005F4285">
        <w:rPr>
          <w:rFonts w:ascii="Arial" w:hAnsi="Arial" w:cs="Arial"/>
        </w:rPr>
        <w:tab/>
      </w:r>
      <w:r w:rsidRPr="005F4285">
        <w:rPr>
          <w:rFonts w:ascii="Arial" w:hAnsi="Arial" w:cs="Arial"/>
        </w:rPr>
        <w:tab/>
      </w:r>
      <w:r w:rsidRPr="005F4285">
        <w:rPr>
          <w:rFonts w:ascii="Arial" w:hAnsi="Arial" w:cs="Arial"/>
        </w:rPr>
        <w:tab/>
        <w:t xml:space="preserve">       </w:t>
      </w:r>
      <w:r w:rsidRPr="005F4285">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3420"/>
        <w:gridCol w:w="2790"/>
      </w:tblGrid>
      <w:tr w:rsidR="008B5FF3" w:rsidRPr="005137C0">
        <w:tblPrEx>
          <w:tblCellMar>
            <w:top w:w="0" w:type="dxa"/>
            <w:bottom w:w="0" w:type="dxa"/>
          </w:tblCellMar>
        </w:tblPrEx>
        <w:tc>
          <w:tcPr>
            <w:tcW w:w="3348" w:type="dxa"/>
          </w:tcPr>
          <w:p w:rsidR="008B5FF3" w:rsidRPr="005137C0" w:rsidRDefault="008B5FF3">
            <w:pPr>
              <w:jc w:val="center"/>
              <w:rPr>
                <w:rFonts w:ascii="Arial" w:hAnsi="Arial" w:cs="Arial"/>
                <w:b/>
                <w:bCs/>
                <w:caps/>
              </w:rPr>
            </w:pPr>
            <w:r w:rsidRPr="005137C0">
              <w:rPr>
                <w:rFonts w:ascii="Arial" w:hAnsi="Arial" w:cs="Arial"/>
                <w:b/>
                <w:bCs/>
                <w:caps/>
              </w:rPr>
              <w:t>FACILITY NAME</w:t>
            </w:r>
          </w:p>
        </w:tc>
        <w:tc>
          <w:tcPr>
            <w:tcW w:w="3420" w:type="dxa"/>
          </w:tcPr>
          <w:p w:rsidR="008B5FF3" w:rsidRPr="005137C0" w:rsidRDefault="008B5FF3">
            <w:pPr>
              <w:jc w:val="center"/>
              <w:rPr>
                <w:rFonts w:ascii="Arial" w:hAnsi="Arial" w:cs="Arial"/>
                <w:b/>
                <w:bCs/>
                <w:caps/>
              </w:rPr>
            </w:pPr>
            <w:r w:rsidRPr="005137C0">
              <w:rPr>
                <w:rFonts w:ascii="Arial" w:hAnsi="Arial" w:cs="Arial"/>
                <w:b/>
                <w:bCs/>
                <w:caps/>
              </w:rPr>
              <w:t>ADDRESS</w:t>
            </w:r>
          </w:p>
        </w:tc>
        <w:tc>
          <w:tcPr>
            <w:tcW w:w="2790" w:type="dxa"/>
          </w:tcPr>
          <w:p w:rsidR="008B5FF3" w:rsidRPr="005137C0" w:rsidRDefault="008B5FF3">
            <w:pPr>
              <w:jc w:val="center"/>
              <w:rPr>
                <w:rFonts w:ascii="Arial" w:hAnsi="Arial" w:cs="Arial"/>
                <w:b/>
                <w:bCs/>
                <w:caps/>
              </w:rPr>
            </w:pPr>
            <w:r w:rsidRPr="005137C0">
              <w:rPr>
                <w:rFonts w:ascii="Arial" w:hAnsi="Arial" w:cs="Arial"/>
                <w:b/>
                <w:bCs/>
                <w:caps/>
              </w:rPr>
              <w:t>POINT OF CONTACT</w:t>
            </w:r>
          </w:p>
        </w:tc>
      </w:tr>
      <w:tr w:rsidR="008B5FF3" w:rsidRPr="005137C0">
        <w:tblPrEx>
          <w:tblCellMar>
            <w:top w:w="0" w:type="dxa"/>
            <w:bottom w:w="0" w:type="dxa"/>
          </w:tblCellMar>
        </w:tblPrEx>
        <w:tc>
          <w:tcPr>
            <w:tcW w:w="3348" w:type="dxa"/>
          </w:tcPr>
          <w:p w:rsidR="008B5FF3" w:rsidRPr="005137C0" w:rsidRDefault="008B5FF3">
            <w:pPr>
              <w:jc w:val="center"/>
              <w:rPr>
                <w:rFonts w:ascii="Arial" w:hAnsi="Arial" w:cs="Arial"/>
              </w:rPr>
            </w:pPr>
          </w:p>
        </w:tc>
        <w:tc>
          <w:tcPr>
            <w:tcW w:w="3420" w:type="dxa"/>
          </w:tcPr>
          <w:p w:rsidR="008B5FF3" w:rsidRPr="005137C0" w:rsidRDefault="008B5FF3">
            <w:pPr>
              <w:jc w:val="center"/>
              <w:rPr>
                <w:rFonts w:ascii="Arial" w:hAnsi="Arial" w:cs="Arial"/>
              </w:rPr>
            </w:pPr>
          </w:p>
        </w:tc>
        <w:tc>
          <w:tcPr>
            <w:tcW w:w="2790" w:type="dxa"/>
          </w:tcPr>
          <w:p w:rsidR="008B5FF3" w:rsidRPr="005137C0" w:rsidRDefault="008B5FF3">
            <w:pPr>
              <w:jc w:val="center"/>
              <w:rPr>
                <w:rFonts w:ascii="Arial" w:hAnsi="Arial" w:cs="Arial"/>
              </w:rPr>
            </w:pPr>
          </w:p>
        </w:tc>
      </w:tr>
      <w:tr w:rsidR="008B5FF3" w:rsidRPr="005137C0">
        <w:tblPrEx>
          <w:tblCellMar>
            <w:top w:w="0" w:type="dxa"/>
            <w:bottom w:w="0" w:type="dxa"/>
          </w:tblCellMar>
        </w:tblPrEx>
        <w:tc>
          <w:tcPr>
            <w:tcW w:w="3348" w:type="dxa"/>
          </w:tcPr>
          <w:p w:rsidR="008B5FF3" w:rsidRPr="005137C0" w:rsidRDefault="008B5FF3">
            <w:pPr>
              <w:jc w:val="center"/>
              <w:rPr>
                <w:rFonts w:ascii="Arial" w:hAnsi="Arial" w:cs="Arial"/>
                <w:i/>
                <w:iCs/>
              </w:rPr>
            </w:pPr>
            <w:r w:rsidRPr="005137C0">
              <w:rPr>
                <w:rFonts w:ascii="Arial" w:hAnsi="Arial" w:cs="Arial"/>
                <w:i/>
                <w:iCs/>
              </w:rPr>
              <w:t>Govt. Direction &amp; Control</w:t>
            </w:r>
          </w:p>
        </w:tc>
        <w:tc>
          <w:tcPr>
            <w:tcW w:w="3420" w:type="dxa"/>
          </w:tcPr>
          <w:p w:rsidR="008B5FF3" w:rsidRPr="005137C0" w:rsidRDefault="008B5FF3">
            <w:pPr>
              <w:jc w:val="both"/>
              <w:rPr>
                <w:rFonts w:ascii="Arial" w:hAnsi="Arial" w:cs="Arial"/>
              </w:rPr>
            </w:pPr>
          </w:p>
        </w:tc>
        <w:tc>
          <w:tcPr>
            <w:tcW w:w="2790" w:type="dxa"/>
          </w:tcPr>
          <w:p w:rsidR="008B5FF3" w:rsidRPr="005137C0" w:rsidRDefault="008B5FF3">
            <w:pPr>
              <w:jc w:val="center"/>
              <w:rPr>
                <w:rFonts w:ascii="Arial" w:hAnsi="Arial" w:cs="Arial"/>
              </w:rPr>
            </w:pPr>
          </w:p>
        </w:tc>
      </w:tr>
      <w:tr w:rsidR="008B5FF3" w:rsidRPr="005137C0">
        <w:tblPrEx>
          <w:tblCellMar>
            <w:top w:w="0" w:type="dxa"/>
            <w:bottom w:w="0" w:type="dxa"/>
          </w:tblCellMar>
        </w:tblPrEx>
        <w:tc>
          <w:tcPr>
            <w:tcW w:w="3348" w:type="dxa"/>
          </w:tcPr>
          <w:p w:rsidR="008B5FF3" w:rsidRPr="005137C0" w:rsidRDefault="002C68CF">
            <w:pPr>
              <w:jc w:val="center"/>
              <w:rPr>
                <w:rFonts w:ascii="Arial" w:hAnsi="Arial" w:cs="Arial"/>
              </w:rPr>
            </w:pPr>
            <w:r w:rsidRPr="005137C0">
              <w:rPr>
                <w:rFonts w:ascii="Arial" w:hAnsi="Arial" w:cs="Arial"/>
              </w:rPr>
              <w:t xml:space="preserve">DPS EMC </w:t>
            </w:r>
          </w:p>
        </w:tc>
        <w:tc>
          <w:tcPr>
            <w:tcW w:w="3420" w:type="dxa"/>
          </w:tcPr>
          <w:p w:rsidR="008B5FF3" w:rsidRPr="005137C0" w:rsidRDefault="002C68CF">
            <w:pPr>
              <w:jc w:val="both"/>
              <w:rPr>
                <w:rFonts w:ascii="Arial" w:hAnsi="Arial" w:cs="Arial"/>
                <w:b/>
                <w:bCs/>
              </w:rPr>
            </w:pPr>
            <w:r w:rsidRPr="005137C0">
              <w:rPr>
                <w:rFonts w:ascii="Arial" w:hAnsi="Arial" w:cs="Arial"/>
                <w:b/>
                <w:bCs/>
              </w:rPr>
              <w:t>Tyler</w:t>
            </w:r>
          </w:p>
        </w:tc>
        <w:tc>
          <w:tcPr>
            <w:tcW w:w="2790" w:type="dxa"/>
          </w:tcPr>
          <w:p w:rsidR="008B5FF3" w:rsidRPr="005137C0" w:rsidRDefault="002C68CF">
            <w:pPr>
              <w:jc w:val="center"/>
              <w:rPr>
                <w:rFonts w:ascii="Arial" w:hAnsi="Arial" w:cs="Arial"/>
                <w:b/>
                <w:bCs/>
              </w:rPr>
            </w:pPr>
            <w:r w:rsidRPr="005137C0">
              <w:rPr>
                <w:rFonts w:ascii="Arial" w:hAnsi="Arial" w:cs="Arial"/>
                <w:b/>
                <w:bCs/>
              </w:rPr>
              <w:t>DDC</w:t>
            </w:r>
          </w:p>
        </w:tc>
      </w:tr>
      <w:tr w:rsidR="008B5FF3" w:rsidRPr="005137C0">
        <w:tblPrEx>
          <w:tblCellMar>
            <w:top w:w="0" w:type="dxa"/>
            <w:bottom w:w="0" w:type="dxa"/>
          </w:tblCellMar>
        </w:tblPrEx>
        <w:tc>
          <w:tcPr>
            <w:tcW w:w="3348" w:type="dxa"/>
          </w:tcPr>
          <w:p w:rsidR="008B5FF3" w:rsidRPr="005137C0" w:rsidRDefault="008B5FF3">
            <w:pPr>
              <w:jc w:val="center"/>
              <w:rPr>
                <w:rFonts w:ascii="Arial" w:hAnsi="Arial" w:cs="Arial"/>
              </w:rPr>
            </w:pPr>
          </w:p>
        </w:tc>
        <w:tc>
          <w:tcPr>
            <w:tcW w:w="3420" w:type="dxa"/>
          </w:tcPr>
          <w:p w:rsidR="008B5FF3" w:rsidRPr="005137C0" w:rsidRDefault="008B5FF3">
            <w:pPr>
              <w:jc w:val="both"/>
              <w:rPr>
                <w:rFonts w:ascii="Arial" w:hAnsi="Arial" w:cs="Arial"/>
                <w:b/>
                <w:bCs/>
              </w:rPr>
            </w:pPr>
          </w:p>
        </w:tc>
        <w:tc>
          <w:tcPr>
            <w:tcW w:w="2790" w:type="dxa"/>
          </w:tcPr>
          <w:p w:rsidR="008B5FF3" w:rsidRPr="005137C0" w:rsidRDefault="008B5FF3">
            <w:pPr>
              <w:jc w:val="center"/>
              <w:rPr>
                <w:rFonts w:ascii="Arial" w:hAnsi="Arial" w:cs="Arial"/>
                <w:b/>
                <w:bCs/>
              </w:rPr>
            </w:pPr>
          </w:p>
        </w:tc>
      </w:tr>
      <w:tr w:rsidR="008B5FF3" w:rsidRPr="005137C0">
        <w:tblPrEx>
          <w:tblCellMar>
            <w:top w:w="0" w:type="dxa"/>
            <w:bottom w:w="0" w:type="dxa"/>
          </w:tblCellMar>
        </w:tblPrEx>
        <w:tc>
          <w:tcPr>
            <w:tcW w:w="3348" w:type="dxa"/>
          </w:tcPr>
          <w:p w:rsidR="008B5FF3" w:rsidRPr="005137C0" w:rsidRDefault="008B5FF3">
            <w:pPr>
              <w:jc w:val="center"/>
              <w:rPr>
                <w:rFonts w:ascii="Arial" w:hAnsi="Arial" w:cs="Arial"/>
              </w:rPr>
            </w:pPr>
          </w:p>
        </w:tc>
        <w:tc>
          <w:tcPr>
            <w:tcW w:w="3420" w:type="dxa"/>
          </w:tcPr>
          <w:p w:rsidR="008B5FF3" w:rsidRPr="005137C0" w:rsidRDefault="008B5FF3">
            <w:pPr>
              <w:jc w:val="both"/>
              <w:rPr>
                <w:rFonts w:ascii="Arial" w:hAnsi="Arial" w:cs="Arial"/>
                <w:b/>
                <w:bCs/>
              </w:rPr>
            </w:pPr>
          </w:p>
        </w:tc>
        <w:tc>
          <w:tcPr>
            <w:tcW w:w="2790" w:type="dxa"/>
          </w:tcPr>
          <w:p w:rsidR="008B5FF3" w:rsidRPr="005137C0" w:rsidRDefault="008B5FF3">
            <w:pPr>
              <w:jc w:val="center"/>
              <w:rPr>
                <w:rFonts w:ascii="Arial" w:hAnsi="Arial" w:cs="Arial"/>
                <w:b/>
                <w:bCs/>
              </w:rPr>
            </w:pPr>
          </w:p>
        </w:tc>
      </w:tr>
      <w:tr w:rsidR="008B5FF3" w:rsidRPr="005137C0">
        <w:tblPrEx>
          <w:tblCellMar>
            <w:top w:w="0" w:type="dxa"/>
            <w:bottom w:w="0" w:type="dxa"/>
          </w:tblCellMar>
        </w:tblPrEx>
        <w:tc>
          <w:tcPr>
            <w:tcW w:w="3348" w:type="dxa"/>
          </w:tcPr>
          <w:p w:rsidR="008B5FF3" w:rsidRPr="005137C0" w:rsidRDefault="008B5FF3">
            <w:pPr>
              <w:jc w:val="center"/>
              <w:rPr>
                <w:rFonts w:ascii="Arial" w:hAnsi="Arial" w:cs="Arial"/>
                <w:b/>
                <w:bCs/>
              </w:rPr>
            </w:pPr>
            <w:r w:rsidRPr="005137C0">
              <w:rPr>
                <w:rFonts w:ascii="Arial" w:hAnsi="Arial" w:cs="Arial"/>
                <w:i/>
                <w:iCs/>
              </w:rPr>
              <w:t>Emergency Response</w:t>
            </w:r>
          </w:p>
        </w:tc>
        <w:tc>
          <w:tcPr>
            <w:tcW w:w="3420" w:type="dxa"/>
          </w:tcPr>
          <w:p w:rsidR="008B5FF3" w:rsidRPr="005137C0" w:rsidRDefault="008B5FF3">
            <w:pPr>
              <w:jc w:val="both"/>
              <w:rPr>
                <w:rFonts w:ascii="Arial" w:hAnsi="Arial" w:cs="Arial"/>
                <w:b/>
                <w:bCs/>
              </w:rPr>
            </w:pPr>
          </w:p>
        </w:tc>
        <w:tc>
          <w:tcPr>
            <w:tcW w:w="2790" w:type="dxa"/>
          </w:tcPr>
          <w:p w:rsidR="008B5FF3" w:rsidRPr="005137C0" w:rsidRDefault="008B5FF3">
            <w:pPr>
              <w:jc w:val="center"/>
              <w:rPr>
                <w:rFonts w:ascii="Arial" w:hAnsi="Arial" w:cs="Arial"/>
                <w:b/>
                <w:bCs/>
              </w:rPr>
            </w:pPr>
          </w:p>
        </w:tc>
      </w:tr>
      <w:tr w:rsidR="008B5FF3" w:rsidRPr="005137C0">
        <w:tblPrEx>
          <w:tblCellMar>
            <w:top w:w="0" w:type="dxa"/>
            <w:bottom w:w="0" w:type="dxa"/>
          </w:tblCellMar>
        </w:tblPrEx>
        <w:tc>
          <w:tcPr>
            <w:tcW w:w="3348" w:type="dxa"/>
          </w:tcPr>
          <w:p w:rsidR="008B5FF3" w:rsidRPr="005137C0" w:rsidRDefault="002C68CF">
            <w:pPr>
              <w:jc w:val="center"/>
              <w:rPr>
                <w:rFonts w:ascii="Arial" w:hAnsi="Arial" w:cs="Arial"/>
                <w:i/>
                <w:iCs/>
              </w:rPr>
            </w:pPr>
            <w:r w:rsidRPr="005137C0">
              <w:rPr>
                <w:rFonts w:ascii="Arial" w:hAnsi="Arial" w:cs="Arial"/>
                <w:i/>
                <w:iCs/>
              </w:rPr>
              <w:t>DPS</w:t>
            </w:r>
          </w:p>
        </w:tc>
        <w:tc>
          <w:tcPr>
            <w:tcW w:w="3420" w:type="dxa"/>
          </w:tcPr>
          <w:p w:rsidR="008B5FF3" w:rsidRPr="005137C0" w:rsidRDefault="002C68CF">
            <w:pPr>
              <w:jc w:val="both"/>
              <w:rPr>
                <w:rFonts w:ascii="Arial" w:hAnsi="Arial" w:cs="Arial"/>
                <w:b/>
                <w:bCs/>
              </w:rPr>
            </w:pPr>
            <w:r w:rsidRPr="005137C0">
              <w:rPr>
                <w:rFonts w:ascii="Arial" w:hAnsi="Arial" w:cs="Arial"/>
                <w:b/>
                <w:bCs/>
              </w:rPr>
              <w:t>Tyler</w:t>
            </w:r>
          </w:p>
        </w:tc>
        <w:tc>
          <w:tcPr>
            <w:tcW w:w="2790" w:type="dxa"/>
          </w:tcPr>
          <w:p w:rsidR="008B5FF3" w:rsidRPr="005137C0" w:rsidRDefault="002C68CF">
            <w:pPr>
              <w:jc w:val="center"/>
              <w:rPr>
                <w:rFonts w:ascii="Arial" w:hAnsi="Arial" w:cs="Arial"/>
                <w:b/>
                <w:bCs/>
              </w:rPr>
            </w:pPr>
            <w:r w:rsidRPr="005137C0">
              <w:rPr>
                <w:rFonts w:ascii="Arial" w:hAnsi="Arial" w:cs="Arial"/>
                <w:b/>
                <w:bCs/>
              </w:rPr>
              <w:t>Captain</w:t>
            </w:r>
          </w:p>
        </w:tc>
      </w:tr>
      <w:tr w:rsidR="008B5FF3" w:rsidRPr="005137C0">
        <w:tblPrEx>
          <w:tblCellMar>
            <w:top w:w="0" w:type="dxa"/>
            <w:bottom w:w="0" w:type="dxa"/>
          </w:tblCellMar>
        </w:tblPrEx>
        <w:tc>
          <w:tcPr>
            <w:tcW w:w="3348" w:type="dxa"/>
          </w:tcPr>
          <w:p w:rsidR="008B5FF3" w:rsidRPr="005137C0" w:rsidRDefault="008B5FF3">
            <w:pPr>
              <w:jc w:val="center"/>
              <w:rPr>
                <w:rFonts w:ascii="Arial" w:hAnsi="Arial" w:cs="Arial"/>
                <w:b/>
                <w:bCs/>
              </w:rPr>
            </w:pPr>
          </w:p>
        </w:tc>
        <w:tc>
          <w:tcPr>
            <w:tcW w:w="3420" w:type="dxa"/>
          </w:tcPr>
          <w:p w:rsidR="008B5FF3" w:rsidRPr="005137C0" w:rsidRDefault="008B5FF3">
            <w:pPr>
              <w:jc w:val="both"/>
              <w:rPr>
                <w:rFonts w:ascii="Arial" w:hAnsi="Arial" w:cs="Arial"/>
                <w:b/>
                <w:bCs/>
              </w:rPr>
            </w:pPr>
          </w:p>
        </w:tc>
        <w:tc>
          <w:tcPr>
            <w:tcW w:w="2790" w:type="dxa"/>
          </w:tcPr>
          <w:p w:rsidR="008B5FF3" w:rsidRPr="005137C0" w:rsidRDefault="008B5FF3">
            <w:pPr>
              <w:jc w:val="center"/>
              <w:rPr>
                <w:rFonts w:ascii="Arial" w:hAnsi="Arial" w:cs="Arial"/>
                <w:b/>
                <w:bCs/>
              </w:rPr>
            </w:pPr>
          </w:p>
        </w:tc>
      </w:tr>
      <w:tr w:rsidR="008B5FF3" w:rsidRPr="005137C0">
        <w:tblPrEx>
          <w:tblCellMar>
            <w:top w:w="0" w:type="dxa"/>
            <w:bottom w:w="0" w:type="dxa"/>
          </w:tblCellMar>
        </w:tblPrEx>
        <w:tc>
          <w:tcPr>
            <w:tcW w:w="3348" w:type="dxa"/>
          </w:tcPr>
          <w:p w:rsidR="008B5FF3" w:rsidRPr="005137C0" w:rsidRDefault="008B5FF3">
            <w:pPr>
              <w:jc w:val="center"/>
              <w:rPr>
                <w:rFonts w:ascii="Arial" w:hAnsi="Arial" w:cs="Arial"/>
                <w:b/>
                <w:bCs/>
              </w:rPr>
            </w:pPr>
          </w:p>
        </w:tc>
        <w:tc>
          <w:tcPr>
            <w:tcW w:w="3420" w:type="dxa"/>
          </w:tcPr>
          <w:p w:rsidR="008B5FF3" w:rsidRPr="005137C0" w:rsidRDefault="008B5FF3">
            <w:pPr>
              <w:jc w:val="both"/>
              <w:rPr>
                <w:rFonts w:ascii="Arial" w:hAnsi="Arial" w:cs="Arial"/>
                <w:b/>
                <w:bCs/>
              </w:rPr>
            </w:pPr>
          </w:p>
        </w:tc>
        <w:tc>
          <w:tcPr>
            <w:tcW w:w="2790" w:type="dxa"/>
          </w:tcPr>
          <w:p w:rsidR="008B5FF3" w:rsidRPr="005137C0" w:rsidRDefault="008B5FF3">
            <w:pPr>
              <w:jc w:val="center"/>
              <w:rPr>
                <w:rFonts w:ascii="Arial" w:hAnsi="Arial" w:cs="Arial"/>
                <w:b/>
                <w:bCs/>
              </w:rPr>
            </w:pPr>
          </w:p>
        </w:tc>
      </w:tr>
      <w:tr w:rsidR="008B5FF3" w:rsidRPr="005137C0">
        <w:tblPrEx>
          <w:tblCellMar>
            <w:top w:w="0" w:type="dxa"/>
            <w:bottom w:w="0" w:type="dxa"/>
          </w:tblCellMar>
        </w:tblPrEx>
        <w:tc>
          <w:tcPr>
            <w:tcW w:w="3348" w:type="dxa"/>
          </w:tcPr>
          <w:p w:rsidR="008B5FF3" w:rsidRPr="005137C0" w:rsidRDefault="008B5FF3">
            <w:pPr>
              <w:jc w:val="center"/>
              <w:rPr>
                <w:rFonts w:ascii="Arial" w:hAnsi="Arial" w:cs="Arial"/>
                <w:b/>
                <w:bCs/>
              </w:rPr>
            </w:pPr>
            <w:r w:rsidRPr="005137C0">
              <w:rPr>
                <w:rFonts w:ascii="Arial" w:hAnsi="Arial" w:cs="Arial"/>
                <w:i/>
                <w:iCs/>
              </w:rPr>
              <w:t>Utilities</w:t>
            </w:r>
          </w:p>
        </w:tc>
        <w:tc>
          <w:tcPr>
            <w:tcW w:w="3420" w:type="dxa"/>
          </w:tcPr>
          <w:p w:rsidR="008B5FF3" w:rsidRPr="005137C0" w:rsidRDefault="008B5FF3">
            <w:pPr>
              <w:jc w:val="both"/>
              <w:rPr>
                <w:rFonts w:ascii="Arial" w:hAnsi="Arial" w:cs="Arial"/>
                <w:b/>
                <w:bCs/>
              </w:rPr>
            </w:pPr>
          </w:p>
        </w:tc>
        <w:tc>
          <w:tcPr>
            <w:tcW w:w="2790" w:type="dxa"/>
          </w:tcPr>
          <w:p w:rsidR="008B5FF3" w:rsidRPr="005137C0" w:rsidRDefault="008B5FF3">
            <w:pPr>
              <w:jc w:val="center"/>
              <w:rPr>
                <w:rFonts w:ascii="Arial" w:hAnsi="Arial" w:cs="Arial"/>
                <w:b/>
                <w:bCs/>
              </w:rPr>
            </w:pPr>
          </w:p>
        </w:tc>
      </w:tr>
      <w:tr w:rsidR="008B5FF3" w:rsidRPr="005137C0">
        <w:tblPrEx>
          <w:tblCellMar>
            <w:top w:w="0" w:type="dxa"/>
            <w:bottom w:w="0" w:type="dxa"/>
          </w:tblCellMar>
        </w:tblPrEx>
        <w:tc>
          <w:tcPr>
            <w:tcW w:w="3348" w:type="dxa"/>
          </w:tcPr>
          <w:p w:rsidR="008B5FF3" w:rsidRPr="005137C0" w:rsidRDefault="002C68CF">
            <w:pPr>
              <w:jc w:val="center"/>
              <w:rPr>
                <w:rFonts w:ascii="Arial" w:hAnsi="Arial" w:cs="Arial"/>
                <w:b/>
                <w:bCs/>
              </w:rPr>
            </w:pPr>
            <w:r w:rsidRPr="005137C0">
              <w:rPr>
                <w:rFonts w:ascii="Arial" w:hAnsi="Arial" w:cs="Arial"/>
                <w:b/>
                <w:bCs/>
              </w:rPr>
              <w:t>Wood County Electric</w:t>
            </w:r>
          </w:p>
        </w:tc>
        <w:tc>
          <w:tcPr>
            <w:tcW w:w="3420" w:type="dxa"/>
          </w:tcPr>
          <w:p w:rsidR="008B5FF3" w:rsidRPr="005137C0" w:rsidRDefault="002C68CF">
            <w:pPr>
              <w:jc w:val="both"/>
              <w:rPr>
                <w:rFonts w:ascii="Arial" w:hAnsi="Arial" w:cs="Arial"/>
                <w:b/>
                <w:bCs/>
              </w:rPr>
            </w:pPr>
            <w:r w:rsidRPr="005137C0">
              <w:rPr>
                <w:rFonts w:ascii="Arial" w:hAnsi="Arial" w:cs="Arial"/>
                <w:b/>
                <w:bCs/>
              </w:rPr>
              <w:t>Quitman</w:t>
            </w:r>
          </w:p>
        </w:tc>
        <w:tc>
          <w:tcPr>
            <w:tcW w:w="2790" w:type="dxa"/>
          </w:tcPr>
          <w:p w:rsidR="008B5FF3" w:rsidRPr="005137C0" w:rsidRDefault="002C68CF">
            <w:pPr>
              <w:jc w:val="center"/>
              <w:rPr>
                <w:rFonts w:ascii="Arial" w:hAnsi="Arial" w:cs="Arial"/>
                <w:b/>
                <w:bCs/>
              </w:rPr>
            </w:pPr>
            <w:r w:rsidRPr="005137C0">
              <w:rPr>
                <w:rFonts w:ascii="Arial" w:hAnsi="Arial" w:cs="Arial"/>
                <w:b/>
                <w:bCs/>
              </w:rPr>
              <w:t>Foreman</w:t>
            </w:r>
          </w:p>
        </w:tc>
      </w:tr>
      <w:tr w:rsidR="008B5FF3" w:rsidRPr="005137C0">
        <w:tblPrEx>
          <w:tblCellMar>
            <w:top w:w="0" w:type="dxa"/>
            <w:bottom w:w="0" w:type="dxa"/>
          </w:tblCellMar>
        </w:tblPrEx>
        <w:tc>
          <w:tcPr>
            <w:tcW w:w="3348" w:type="dxa"/>
          </w:tcPr>
          <w:p w:rsidR="008B5FF3" w:rsidRPr="005137C0" w:rsidRDefault="008B5FF3">
            <w:pPr>
              <w:jc w:val="center"/>
              <w:rPr>
                <w:rFonts w:ascii="Arial" w:hAnsi="Arial" w:cs="Arial"/>
                <w:i/>
                <w:iCs/>
              </w:rPr>
            </w:pPr>
          </w:p>
        </w:tc>
        <w:tc>
          <w:tcPr>
            <w:tcW w:w="3420" w:type="dxa"/>
          </w:tcPr>
          <w:p w:rsidR="008B5FF3" w:rsidRPr="005137C0" w:rsidRDefault="008B5FF3">
            <w:pPr>
              <w:jc w:val="both"/>
              <w:rPr>
                <w:rFonts w:ascii="Arial" w:hAnsi="Arial" w:cs="Arial"/>
                <w:b/>
                <w:bCs/>
              </w:rPr>
            </w:pPr>
          </w:p>
        </w:tc>
        <w:tc>
          <w:tcPr>
            <w:tcW w:w="2790" w:type="dxa"/>
          </w:tcPr>
          <w:p w:rsidR="008B5FF3" w:rsidRPr="005137C0" w:rsidRDefault="008B5FF3">
            <w:pPr>
              <w:jc w:val="center"/>
              <w:rPr>
                <w:rFonts w:ascii="Arial" w:hAnsi="Arial" w:cs="Arial"/>
                <w:b/>
                <w:bCs/>
              </w:rPr>
            </w:pPr>
          </w:p>
        </w:tc>
      </w:tr>
      <w:tr w:rsidR="008B5FF3" w:rsidRPr="005137C0">
        <w:tblPrEx>
          <w:tblCellMar>
            <w:top w:w="0" w:type="dxa"/>
            <w:bottom w:w="0" w:type="dxa"/>
          </w:tblCellMar>
        </w:tblPrEx>
        <w:tc>
          <w:tcPr>
            <w:tcW w:w="3348" w:type="dxa"/>
          </w:tcPr>
          <w:p w:rsidR="008B5FF3" w:rsidRPr="005137C0" w:rsidRDefault="008B5FF3">
            <w:pPr>
              <w:jc w:val="center"/>
              <w:rPr>
                <w:rFonts w:ascii="Arial" w:hAnsi="Arial" w:cs="Arial"/>
                <w:b/>
                <w:bCs/>
              </w:rPr>
            </w:pPr>
          </w:p>
        </w:tc>
        <w:tc>
          <w:tcPr>
            <w:tcW w:w="3420" w:type="dxa"/>
          </w:tcPr>
          <w:p w:rsidR="008B5FF3" w:rsidRPr="005137C0" w:rsidRDefault="008B5FF3">
            <w:pPr>
              <w:jc w:val="both"/>
              <w:rPr>
                <w:rFonts w:ascii="Arial" w:hAnsi="Arial" w:cs="Arial"/>
                <w:b/>
                <w:bCs/>
              </w:rPr>
            </w:pPr>
          </w:p>
        </w:tc>
        <w:tc>
          <w:tcPr>
            <w:tcW w:w="2790" w:type="dxa"/>
          </w:tcPr>
          <w:p w:rsidR="008B5FF3" w:rsidRPr="005137C0" w:rsidRDefault="008B5FF3">
            <w:pPr>
              <w:jc w:val="center"/>
              <w:rPr>
                <w:rFonts w:ascii="Arial" w:hAnsi="Arial" w:cs="Arial"/>
                <w:b/>
                <w:bCs/>
              </w:rPr>
            </w:pPr>
          </w:p>
        </w:tc>
      </w:tr>
      <w:tr w:rsidR="008B5FF3" w:rsidRPr="005137C0">
        <w:tblPrEx>
          <w:tblCellMar>
            <w:top w:w="0" w:type="dxa"/>
            <w:bottom w:w="0" w:type="dxa"/>
          </w:tblCellMar>
        </w:tblPrEx>
        <w:tc>
          <w:tcPr>
            <w:tcW w:w="3348" w:type="dxa"/>
          </w:tcPr>
          <w:p w:rsidR="008B5FF3" w:rsidRPr="005137C0" w:rsidRDefault="008B5FF3">
            <w:pPr>
              <w:jc w:val="center"/>
              <w:rPr>
                <w:rFonts w:ascii="Arial" w:hAnsi="Arial" w:cs="Arial"/>
                <w:i/>
                <w:iCs/>
              </w:rPr>
            </w:pPr>
            <w:r w:rsidRPr="005137C0">
              <w:rPr>
                <w:rFonts w:ascii="Arial" w:hAnsi="Arial" w:cs="Arial"/>
                <w:i/>
                <w:iCs/>
              </w:rPr>
              <w:t>Medical Facilities</w:t>
            </w:r>
          </w:p>
        </w:tc>
        <w:tc>
          <w:tcPr>
            <w:tcW w:w="3420" w:type="dxa"/>
          </w:tcPr>
          <w:p w:rsidR="008B5FF3" w:rsidRPr="005137C0" w:rsidRDefault="008B5FF3">
            <w:pPr>
              <w:jc w:val="both"/>
              <w:rPr>
                <w:rFonts w:ascii="Arial" w:hAnsi="Arial" w:cs="Arial"/>
                <w:b/>
                <w:bCs/>
              </w:rPr>
            </w:pPr>
          </w:p>
        </w:tc>
        <w:tc>
          <w:tcPr>
            <w:tcW w:w="2790" w:type="dxa"/>
          </w:tcPr>
          <w:p w:rsidR="008B5FF3" w:rsidRPr="005137C0" w:rsidRDefault="008B5FF3">
            <w:pPr>
              <w:jc w:val="center"/>
              <w:rPr>
                <w:rFonts w:ascii="Arial" w:hAnsi="Arial" w:cs="Arial"/>
                <w:b/>
                <w:bCs/>
              </w:rPr>
            </w:pPr>
          </w:p>
        </w:tc>
      </w:tr>
      <w:tr w:rsidR="008B5FF3" w:rsidRPr="005137C0">
        <w:tblPrEx>
          <w:tblCellMar>
            <w:top w:w="0" w:type="dxa"/>
            <w:bottom w:w="0" w:type="dxa"/>
          </w:tblCellMar>
        </w:tblPrEx>
        <w:tc>
          <w:tcPr>
            <w:tcW w:w="3348" w:type="dxa"/>
          </w:tcPr>
          <w:p w:rsidR="008B5FF3" w:rsidRPr="005137C0" w:rsidRDefault="002C68CF">
            <w:pPr>
              <w:jc w:val="center"/>
              <w:rPr>
                <w:rFonts w:ascii="Arial" w:hAnsi="Arial" w:cs="Arial"/>
                <w:b/>
                <w:bCs/>
              </w:rPr>
            </w:pPr>
            <w:r w:rsidRPr="005137C0">
              <w:rPr>
                <w:rFonts w:ascii="Arial" w:hAnsi="Arial" w:cs="Arial"/>
                <w:b/>
                <w:bCs/>
              </w:rPr>
              <w:t>ETMC Quitman</w:t>
            </w:r>
          </w:p>
        </w:tc>
        <w:tc>
          <w:tcPr>
            <w:tcW w:w="3420" w:type="dxa"/>
          </w:tcPr>
          <w:p w:rsidR="008B5FF3" w:rsidRPr="005137C0" w:rsidRDefault="002C68CF">
            <w:pPr>
              <w:jc w:val="both"/>
              <w:rPr>
                <w:rFonts w:ascii="Arial" w:hAnsi="Arial" w:cs="Arial"/>
                <w:b/>
                <w:bCs/>
              </w:rPr>
            </w:pPr>
            <w:r w:rsidRPr="005137C0">
              <w:rPr>
                <w:rFonts w:ascii="Arial" w:hAnsi="Arial" w:cs="Arial"/>
                <w:b/>
                <w:bCs/>
              </w:rPr>
              <w:t>Quitman</w:t>
            </w:r>
          </w:p>
        </w:tc>
        <w:tc>
          <w:tcPr>
            <w:tcW w:w="2790" w:type="dxa"/>
          </w:tcPr>
          <w:p w:rsidR="008B5FF3" w:rsidRPr="005137C0" w:rsidRDefault="002C68CF">
            <w:pPr>
              <w:jc w:val="center"/>
              <w:rPr>
                <w:rFonts w:ascii="Arial" w:hAnsi="Arial" w:cs="Arial"/>
                <w:b/>
                <w:bCs/>
              </w:rPr>
            </w:pPr>
            <w:r w:rsidRPr="005137C0">
              <w:rPr>
                <w:rFonts w:ascii="Arial" w:hAnsi="Arial" w:cs="Arial"/>
                <w:b/>
                <w:bCs/>
              </w:rPr>
              <w:t>ER</w:t>
            </w:r>
          </w:p>
        </w:tc>
      </w:tr>
      <w:tr w:rsidR="008B5FF3" w:rsidRPr="005137C0">
        <w:tblPrEx>
          <w:tblCellMar>
            <w:top w:w="0" w:type="dxa"/>
            <w:bottom w:w="0" w:type="dxa"/>
          </w:tblCellMar>
        </w:tblPrEx>
        <w:tc>
          <w:tcPr>
            <w:tcW w:w="3348" w:type="dxa"/>
          </w:tcPr>
          <w:p w:rsidR="008B5FF3" w:rsidRPr="005137C0" w:rsidRDefault="002C68CF">
            <w:pPr>
              <w:jc w:val="center"/>
              <w:rPr>
                <w:rFonts w:ascii="Arial" w:hAnsi="Arial" w:cs="Arial"/>
                <w:b/>
                <w:bCs/>
              </w:rPr>
            </w:pPr>
            <w:r w:rsidRPr="005137C0">
              <w:rPr>
                <w:rFonts w:ascii="Arial" w:hAnsi="Arial" w:cs="Arial"/>
                <w:b/>
                <w:bCs/>
              </w:rPr>
              <w:t>TMFH Winnsboro</w:t>
            </w:r>
          </w:p>
        </w:tc>
        <w:tc>
          <w:tcPr>
            <w:tcW w:w="3420" w:type="dxa"/>
          </w:tcPr>
          <w:p w:rsidR="008B5FF3" w:rsidRPr="005137C0" w:rsidRDefault="002C68CF">
            <w:pPr>
              <w:jc w:val="both"/>
              <w:rPr>
                <w:rFonts w:ascii="Arial" w:hAnsi="Arial" w:cs="Arial"/>
                <w:b/>
                <w:bCs/>
              </w:rPr>
            </w:pPr>
            <w:r w:rsidRPr="005137C0">
              <w:rPr>
                <w:rFonts w:ascii="Arial" w:hAnsi="Arial" w:cs="Arial"/>
                <w:b/>
                <w:bCs/>
              </w:rPr>
              <w:t>Winnsboro</w:t>
            </w:r>
          </w:p>
        </w:tc>
        <w:tc>
          <w:tcPr>
            <w:tcW w:w="2790" w:type="dxa"/>
          </w:tcPr>
          <w:p w:rsidR="008B5FF3" w:rsidRPr="005137C0" w:rsidRDefault="002C68CF">
            <w:pPr>
              <w:jc w:val="center"/>
              <w:rPr>
                <w:rFonts w:ascii="Arial" w:hAnsi="Arial" w:cs="Arial"/>
                <w:b/>
                <w:bCs/>
              </w:rPr>
            </w:pPr>
            <w:r w:rsidRPr="005137C0">
              <w:rPr>
                <w:rFonts w:ascii="Arial" w:hAnsi="Arial" w:cs="Arial"/>
                <w:b/>
                <w:bCs/>
              </w:rPr>
              <w:t>ER</w:t>
            </w:r>
          </w:p>
        </w:tc>
      </w:tr>
      <w:tr w:rsidR="008B5FF3" w:rsidRPr="005137C0">
        <w:tblPrEx>
          <w:tblCellMar>
            <w:top w:w="0" w:type="dxa"/>
            <w:bottom w:w="0" w:type="dxa"/>
          </w:tblCellMar>
        </w:tblPrEx>
        <w:tc>
          <w:tcPr>
            <w:tcW w:w="3348" w:type="dxa"/>
          </w:tcPr>
          <w:p w:rsidR="008B5FF3" w:rsidRPr="005137C0" w:rsidRDefault="008B5FF3">
            <w:pPr>
              <w:jc w:val="center"/>
              <w:rPr>
                <w:rFonts w:ascii="Arial" w:hAnsi="Arial" w:cs="Arial"/>
                <w:b/>
                <w:bCs/>
              </w:rPr>
            </w:pPr>
          </w:p>
        </w:tc>
        <w:tc>
          <w:tcPr>
            <w:tcW w:w="3420" w:type="dxa"/>
          </w:tcPr>
          <w:p w:rsidR="008B5FF3" w:rsidRPr="005137C0" w:rsidRDefault="008B5FF3">
            <w:pPr>
              <w:jc w:val="both"/>
              <w:rPr>
                <w:rFonts w:ascii="Arial" w:hAnsi="Arial" w:cs="Arial"/>
                <w:b/>
                <w:bCs/>
              </w:rPr>
            </w:pPr>
          </w:p>
        </w:tc>
        <w:tc>
          <w:tcPr>
            <w:tcW w:w="2790" w:type="dxa"/>
          </w:tcPr>
          <w:p w:rsidR="008B5FF3" w:rsidRPr="005137C0" w:rsidRDefault="008B5FF3">
            <w:pPr>
              <w:jc w:val="center"/>
              <w:rPr>
                <w:rFonts w:ascii="Arial" w:hAnsi="Arial" w:cs="Arial"/>
                <w:b/>
                <w:bCs/>
              </w:rPr>
            </w:pPr>
          </w:p>
        </w:tc>
      </w:tr>
      <w:tr w:rsidR="008B5FF3" w:rsidRPr="005137C0">
        <w:tblPrEx>
          <w:tblCellMar>
            <w:top w:w="0" w:type="dxa"/>
            <w:bottom w:w="0" w:type="dxa"/>
          </w:tblCellMar>
        </w:tblPrEx>
        <w:tc>
          <w:tcPr>
            <w:tcW w:w="3348" w:type="dxa"/>
          </w:tcPr>
          <w:p w:rsidR="008B5FF3" w:rsidRPr="005137C0" w:rsidRDefault="008B5FF3">
            <w:pPr>
              <w:jc w:val="center"/>
              <w:rPr>
                <w:rFonts w:ascii="Arial" w:hAnsi="Arial" w:cs="Arial"/>
                <w:i/>
                <w:iCs/>
              </w:rPr>
            </w:pPr>
            <w:r w:rsidRPr="005137C0">
              <w:rPr>
                <w:rFonts w:ascii="Arial" w:hAnsi="Arial" w:cs="Arial"/>
                <w:i/>
                <w:iCs/>
              </w:rPr>
              <w:t>Communications</w:t>
            </w:r>
          </w:p>
        </w:tc>
        <w:tc>
          <w:tcPr>
            <w:tcW w:w="3420" w:type="dxa"/>
          </w:tcPr>
          <w:p w:rsidR="008B5FF3" w:rsidRPr="005137C0" w:rsidRDefault="008B5FF3">
            <w:pPr>
              <w:jc w:val="both"/>
              <w:rPr>
                <w:rFonts w:ascii="Arial" w:hAnsi="Arial" w:cs="Arial"/>
                <w:b/>
                <w:bCs/>
              </w:rPr>
            </w:pPr>
          </w:p>
        </w:tc>
        <w:tc>
          <w:tcPr>
            <w:tcW w:w="2790" w:type="dxa"/>
          </w:tcPr>
          <w:p w:rsidR="008B5FF3" w:rsidRPr="005137C0" w:rsidRDefault="008B5FF3">
            <w:pPr>
              <w:jc w:val="center"/>
              <w:rPr>
                <w:rFonts w:ascii="Arial" w:hAnsi="Arial" w:cs="Arial"/>
                <w:b/>
                <w:bCs/>
              </w:rPr>
            </w:pPr>
          </w:p>
        </w:tc>
      </w:tr>
      <w:tr w:rsidR="008B5FF3" w:rsidRPr="005137C0">
        <w:tblPrEx>
          <w:tblCellMar>
            <w:top w:w="0" w:type="dxa"/>
            <w:bottom w:w="0" w:type="dxa"/>
          </w:tblCellMar>
        </w:tblPrEx>
        <w:tc>
          <w:tcPr>
            <w:tcW w:w="3348" w:type="dxa"/>
          </w:tcPr>
          <w:p w:rsidR="008B5FF3" w:rsidRPr="005137C0" w:rsidRDefault="002C68CF">
            <w:pPr>
              <w:jc w:val="center"/>
              <w:rPr>
                <w:rFonts w:ascii="Arial" w:hAnsi="Arial" w:cs="Arial"/>
                <w:b/>
                <w:bCs/>
              </w:rPr>
            </w:pPr>
            <w:r w:rsidRPr="005137C0">
              <w:rPr>
                <w:rFonts w:ascii="Arial" w:hAnsi="Arial" w:cs="Arial"/>
                <w:b/>
                <w:bCs/>
              </w:rPr>
              <w:t>Wood County Dispatch</w:t>
            </w:r>
          </w:p>
        </w:tc>
        <w:tc>
          <w:tcPr>
            <w:tcW w:w="3420" w:type="dxa"/>
          </w:tcPr>
          <w:p w:rsidR="008B5FF3" w:rsidRPr="005137C0" w:rsidRDefault="002C68CF">
            <w:pPr>
              <w:jc w:val="both"/>
              <w:rPr>
                <w:rFonts w:ascii="Arial" w:hAnsi="Arial" w:cs="Arial"/>
                <w:b/>
                <w:bCs/>
              </w:rPr>
            </w:pPr>
            <w:r w:rsidRPr="005137C0">
              <w:rPr>
                <w:rFonts w:ascii="Arial" w:hAnsi="Arial" w:cs="Arial"/>
                <w:b/>
                <w:bCs/>
              </w:rPr>
              <w:t xml:space="preserve">Quitman </w:t>
            </w:r>
          </w:p>
        </w:tc>
        <w:tc>
          <w:tcPr>
            <w:tcW w:w="2790" w:type="dxa"/>
          </w:tcPr>
          <w:p w:rsidR="008B5FF3" w:rsidRPr="005137C0" w:rsidRDefault="002C68CF">
            <w:pPr>
              <w:jc w:val="center"/>
              <w:rPr>
                <w:rFonts w:ascii="Arial" w:hAnsi="Arial" w:cs="Arial"/>
                <w:b/>
                <w:bCs/>
              </w:rPr>
            </w:pPr>
            <w:r w:rsidRPr="005137C0">
              <w:rPr>
                <w:rFonts w:ascii="Arial" w:hAnsi="Arial" w:cs="Arial"/>
                <w:b/>
                <w:bCs/>
              </w:rPr>
              <w:t>Dispatch</w:t>
            </w:r>
          </w:p>
        </w:tc>
      </w:tr>
      <w:tr w:rsidR="008B5FF3" w:rsidRPr="005137C0">
        <w:tblPrEx>
          <w:tblCellMar>
            <w:top w:w="0" w:type="dxa"/>
            <w:bottom w:w="0" w:type="dxa"/>
          </w:tblCellMar>
        </w:tblPrEx>
        <w:tc>
          <w:tcPr>
            <w:tcW w:w="3348" w:type="dxa"/>
          </w:tcPr>
          <w:p w:rsidR="008B5FF3" w:rsidRPr="005137C0" w:rsidRDefault="008B5FF3">
            <w:pPr>
              <w:jc w:val="center"/>
              <w:rPr>
                <w:rFonts w:ascii="Arial" w:hAnsi="Arial" w:cs="Arial"/>
                <w:b/>
                <w:bCs/>
              </w:rPr>
            </w:pPr>
          </w:p>
        </w:tc>
        <w:tc>
          <w:tcPr>
            <w:tcW w:w="3420" w:type="dxa"/>
          </w:tcPr>
          <w:p w:rsidR="008B5FF3" w:rsidRPr="005137C0" w:rsidRDefault="008B5FF3">
            <w:pPr>
              <w:jc w:val="both"/>
              <w:rPr>
                <w:rFonts w:ascii="Arial" w:hAnsi="Arial" w:cs="Arial"/>
                <w:b/>
                <w:bCs/>
              </w:rPr>
            </w:pPr>
          </w:p>
        </w:tc>
        <w:tc>
          <w:tcPr>
            <w:tcW w:w="2790" w:type="dxa"/>
          </w:tcPr>
          <w:p w:rsidR="008B5FF3" w:rsidRPr="005137C0" w:rsidRDefault="008B5FF3">
            <w:pPr>
              <w:jc w:val="center"/>
              <w:rPr>
                <w:rFonts w:ascii="Arial" w:hAnsi="Arial" w:cs="Arial"/>
                <w:b/>
                <w:bCs/>
              </w:rPr>
            </w:pPr>
          </w:p>
        </w:tc>
      </w:tr>
      <w:tr w:rsidR="008B5FF3" w:rsidRPr="005137C0">
        <w:tblPrEx>
          <w:tblCellMar>
            <w:top w:w="0" w:type="dxa"/>
            <w:bottom w:w="0" w:type="dxa"/>
          </w:tblCellMar>
        </w:tblPrEx>
        <w:tc>
          <w:tcPr>
            <w:tcW w:w="3348" w:type="dxa"/>
          </w:tcPr>
          <w:p w:rsidR="008B5FF3" w:rsidRPr="005137C0" w:rsidRDefault="008B5FF3">
            <w:pPr>
              <w:jc w:val="center"/>
              <w:rPr>
                <w:rFonts w:ascii="Arial" w:hAnsi="Arial" w:cs="Arial"/>
                <w:b/>
                <w:bCs/>
              </w:rPr>
            </w:pPr>
          </w:p>
        </w:tc>
        <w:tc>
          <w:tcPr>
            <w:tcW w:w="3420" w:type="dxa"/>
          </w:tcPr>
          <w:p w:rsidR="008B5FF3" w:rsidRPr="005137C0" w:rsidRDefault="008B5FF3">
            <w:pPr>
              <w:jc w:val="both"/>
              <w:rPr>
                <w:rFonts w:ascii="Arial" w:hAnsi="Arial" w:cs="Arial"/>
                <w:b/>
                <w:bCs/>
              </w:rPr>
            </w:pPr>
          </w:p>
        </w:tc>
        <w:tc>
          <w:tcPr>
            <w:tcW w:w="2790" w:type="dxa"/>
          </w:tcPr>
          <w:p w:rsidR="008B5FF3" w:rsidRPr="005137C0" w:rsidRDefault="008B5FF3">
            <w:pPr>
              <w:jc w:val="center"/>
              <w:rPr>
                <w:rFonts w:ascii="Arial" w:hAnsi="Arial" w:cs="Arial"/>
                <w:b/>
                <w:bCs/>
              </w:rPr>
            </w:pPr>
          </w:p>
        </w:tc>
      </w:tr>
      <w:tr w:rsidR="008B5FF3" w:rsidRPr="005137C0">
        <w:tblPrEx>
          <w:tblCellMar>
            <w:top w:w="0" w:type="dxa"/>
            <w:bottom w:w="0" w:type="dxa"/>
          </w:tblCellMar>
        </w:tblPrEx>
        <w:tc>
          <w:tcPr>
            <w:tcW w:w="3348" w:type="dxa"/>
          </w:tcPr>
          <w:p w:rsidR="008B5FF3" w:rsidRPr="005137C0" w:rsidRDefault="008B5FF3">
            <w:pPr>
              <w:jc w:val="center"/>
              <w:rPr>
                <w:rFonts w:ascii="Arial" w:hAnsi="Arial" w:cs="Arial"/>
                <w:i/>
                <w:iCs/>
              </w:rPr>
            </w:pPr>
            <w:r w:rsidRPr="005137C0">
              <w:rPr>
                <w:rFonts w:ascii="Arial" w:hAnsi="Arial" w:cs="Arial"/>
                <w:i/>
                <w:iCs/>
              </w:rPr>
              <w:t>Major Food Suppliers</w:t>
            </w:r>
          </w:p>
        </w:tc>
        <w:tc>
          <w:tcPr>
            <w:tcW w:w="3420" w:type="dxa"/>
          </w:tcPr>
          <w:p w:rsidR="008B5FF3" w:rsidRPr="005137C0" w:rsidRDefault="008B5FF3">
            <w:pPr>
              <w:jc w:val="both"/>
              <w:rPr>
                <w:rFonts w:ascii="Arial" w:hAnsi="Arial" w:cs="Arial"/>
                <w:b/>
                <w:bCs/>
              </w:rPr>
            </w:pPr>
          </w:p>
        </w:tc>
        <w:tc>
          <w:tcPr>
            <w:tcW w:w="2790" w:type="dxa"/>
          </w:tcPr>
          <w:p w:rsidR="008B5FF3" w:rsidRPr="005137C0" w:rsidRDefault="008B5FF3">
            <w:pPr>
              <w:jc w:val="center"/>
              <w:rPr>
                <w:rFonts w:ascii="Arial" w:hAnsi="Arial" w:cs="Arial"/>
                <w:b/>
                <w:bCs/>
              </w:rPr>
            </w:pPr>
          </w:p>
        </w:tc>
      </w:tr>
      <w:tr w:rsidR="008B5FF3" w:rsidRPr="005137C0">
        <w:tblPrEx>
          <w:tblCellMar>
            <w:top w:w="0" w:type="dxa"/>
            <w:bottom w:w="0" w:type="dxa"/>
          </w:tblCellMar>
        </w:tblPrEx>
        <w:tc>
          <w:tcPr>
            <w:tcW w:w="3348" w:type="dxa"/>
          </w:tcPr>
          <w:p w:rsidR="008B5FF3" w:rsidRPr="005137C0" w:rsidRDefault="002C68CF">
            <w:pPr>
              <w:jc w:val="center"/>
              <w:rPr>
                <w:rFonts w:ascii="Arial" w:hAnsi="Arial" w:cs="Arial"/>
                <w:b/>
                <w:bCs/>
              </w:rPr>
            </w:pPr>
            <w:proofErr w:type="spellStart"/>
            <w:r w:rsidRPr="005137C0">
              <w:rPr>
                <w:rFonts w:ascii="Arial" w:hAnsi="Arial" w:cs="Arial"/>
                <w:b/>
                <w:bCs/>
              </w:rPr>
              <w:t>Brookshires</w:t>
            </w:r>
            <w:proofErr w:type="spellEnd"/>
          </w:p>
        </w:tc>
        <w:tc>
          <w:tcPr>
            <w:tcW w:w="3420" w:type="dxa"/>
          </w:tcPr>
          <w:p w:rsidR="008B5FF3" w:rsidRPr="005137C0" w:rsidRDefault="002C68CF">
            <w:pPr>
              <w:jc w:val="both"/>
              <w:rPr>
                <w:rFonts w:ascii="Arial" w:hAnsi="Arial" w:cs="Arial"/>
                <w:b/>
                <w:bCs/>
              </w:rPr>
            </w:pPr>
            <w:r w:rsidRPr="005137C0">
              <w:rPr>
                <w:rFonts w:ascii="Arial" w:hAnsi="Arial" w:cs="Arial"/>
                <w:b/>
                <w:bCs/>
              </w:rPr>
              <w:t>Quitman, Winnsboro, Mineola</w:t>
            </w:r>
          </w:p>
        </w:tc>
        <w:tc>
          <w:tcPr>
            <w:tcW w:w="2790" w:type="dxa"/>
          </w:tcPr>
          <w:p w:rsidR="008B5FF3" w:rsidRPr="005137C0" w:rsidRDefault="002C68CF">
            <w:pPr>
              <w:jc w:val="center"/>
              <w:rPr>
                <w:rFonts w:ascii="Arial" w:hAnsi="Arial" w:cs="Arial"/>
                <w:b/>
                <w:bCs/>
              </w:rPr>
            </w:pPr>
            <w:r w:rsidRPr="005137C0">
              <w:rPr>
                <w:rFonts w:ascii="Arial" w:hAnsi="Arial" w:cs="Arial"/>
                <w:b/>
                <w:bCs/>
              </w:rPr>
              <w:t>Store Manager</w:t>
            </w:r>
          </w:p>
        </w:tc>
      </w:tr>
      <w:tr w:rsidR="008B5FF3" w:rsidRPr="005137C0">
        <w:tblPrEx>
          <w:tblCellMar>
            <w:top w:w="0" w:type="dxa"/>
            <w:bottom w:w="0" w:type="dxa"/>
          </w:tblCellMar>
        </w:tblPrEx>
        <w:tc>
          <w:tcPr>
            <w:tcW w:w="3348" w:type="dxa"/>
          </w:tcPr>
          <w:p w:rsidR="008B5FF3" w:rsidRPr="005137C0" w:rsidRDefault="008B5FF3">
            <w:pPr>
              <w:jc w:val="both"/>
              <w:rPr>
                <w:rFonts w:ascii="Arial" w:hAnsi="Arial" w:cs="Arial"/>
                <w:b/>
                <w:bCs/>
              </w:rPr>
            </w:pPr>
          </w:p>
        </w:tc>
        <w:tc>
          <w:tcPr>
            <w:tcW w:w="3420" w:type="dxa"/>
          </w:tcPr>
          <w:p w:rsidR="008B5FF3" w:rsidRPr="005137C0" w:rsidRDefault="008B5FF3">
            <w:pPr>
              <w:jc w:val="both"/>
              <w:rPr>
                <w:rFonts w:ascii="Arial" w:hAnsi="Arial" w:cs="Arial"/>
                <w:b/>
                <w:bCs/>
              </w:rPr>
            </w:pPr>
          </w:p>
        </w:tc>
        <w:tc>
          <w:tcPr>
            <w:tcW w:w="2790" w:type="dxa"/>
          </w:tcPr>
          <w:p w:rsidR="008B5FF3" w:rsidRPr="005137C0" w:rsidRDefault="008B5FF3">
            <w:pPr>
              <w:jc w:val="center"/>
              <w:rPr>
                <w:rFonts w:ascii="Arial" w:hAnsi="Arial" w:cs="Arial"/>
                <w:b/>
                <w:bCs/>
              </w:rPr>
            </w:pPr>
          </w:p>
        </w:tc>
      </w:tr>
      <w:tr w:rsidR="008B5FF3" w:rsidRPr="005137C0">
        <w:tblPrEx>
          <w:tblCellMar>
            <w:top w:w="0" w:type="dxa"/>
            <w:bottom w:w="0" w:type="dxa"/>
          </w:tblCellMar>
        </w:tblPrEx>
        <w:tc>
          <w:tcPr>
            <w:tcW w:w="3348" w:type="dxa"/>
          </w:tcPr>
          <w:p w:rsidR="008B5FF3" w:rsidRPr="005137C0" w:rsidRDefault="008B5FF3">
            <w:pPr>
              <w:jc w:val="both"/>
              <w:rPr>
                <w:rFonts w:ascii="Arial" w:hAnsi="Arial" w:cs="Arial"/>
                <w:b/>
                <w:bCs/>
              </w:rPr>
            </w:pPr>
          </w:p>
        </w:tc>
        <w:tc>
          <w:tcPr>
            <w:tcW w:w="3420" w:type="dxa"/>
          </w:tcPr>
          <w:p w:rsidR="008B5FF3" w:rsidRPr="005137C0" w:rsidRDefault="008B5FF3">
            <w:pPr>
              <w:jc w:val="both"/>
              <w:rPr>
                <w:rFonts w:ascii="Arial" w:hAnsi="Arial" w:cs="Arial"/>
                <w:b/>
                <w:bCs/>
              </w:rPr>
            </w:pPr>
          </w:p>
        </w:tc>
        <w:tc>
          <w:tcPr>
            <w:tcW w:w="2790" w:type="dxa"/>
          </w:tcPr>
          <w:p w:rsidR="008B5FF3" w:rsidRPr="005137C0" w:rsidRDefault="008B5FF3">
            <w:pPr>
              <w:jc w:val="center"/>
              <w:rPr>
                <w:rFonts w:ascii="Arial" w:hAnsi="Arial" w:cs="Arial"/>
                <w:b/>
                <w:bCs/>
              </w:rPr>
            </w:pPr>
          </w:p>
        </w:tc>
      </w:tr>
      <w:tr w:rsidR="008B5FF3" w:rsidRPr="005137C0">
        <w:tblPrEx>
          <w:tblCellMar>
            <w:top w:w="0" w:type="dxa"/>
            <w:bottom w:w="0" w:type="dxa"/>
          </w:tblCellMar>
        </w:tblPrEx>
        <w:tc>
          <w:tcPr>
            <w:tcW w:w="3348" w:type="dxa"/>
          </w:tcPr>
          <w:p w:rsidR="008B5FF3" w:rsidRPr="005137C0" w:rsidRDefault="008B5FF3">
            <w:pPr>
              <w:jc w:val="center"/>
              <w:rPr>
                <w:rFonts w:ascii="Arial" w:hAnsi="Arial" w:cs="Arial"/>
                <w:i/>
                <w:iCs/>
              </w:rPr>
            </w:pPr>
            <w:r w:rsidRPr="005137C0">
              <w:rPr>
                <w:rFonts w:ascii="Arial" w:hAnsi="Arial" w:cs="Arial"/>
                <w:i/>
                <w:iCs/>
              </w:rPr>
              <w:t>Fuel Distributors</w:t>
            </w:r>
          </w:p>
        </w:tc>
        <w:tc>
          <w:tcPr>
            <w:tcW w:w="3420" w:type="dxa"/>
          </w:tcPr>
          <w:p w:rsidR="008B5FF3" w:rsidRPr="005137C0" w:rsidRDefault="008B5FF3">
            <w:pPr>
              <w:jc w:val="both"/>
              <w:rPr>
                <w:rFonts w:ascii="Arial" w:hAnsi="Arial" w:cs="Arial"/>
                <w:b/>
                <w:bCs/>
              </w:rPr>
            </w:pPr>
          </w:p>
        </w:tc>
        <w:tc>
          <w:tcPr>
            <w:tcW w:w="2790" w:type="dxa"/>
          </w:tcPr>
          <w:p w:rsidR="008B5FF3" w:rsidRPr="005137C0" w:rsidRDefault="008B5FF3">
            <w:pPr>
              <w:jc w:val="center"/>
              <w:rPr>
                <w:rFonts w:ascii="Arial" w:hAnsi="Arial" w:cs="Arial"/>
                <w:b/>
                <w:bCs/>
              </w:rPr>
            </w:pPr>
          </w:p>
        </w:tc>
      </w:tr>
      <w:tr w:rsidR="008B5FF3" w:rsidRPr="005137C0">
        <w:tblPrEx>
          <w:tblCellMar>
            <w:top w:w="0" w:type="dxa"/>
            <w:bottom w:w="0" w:type="dxa"/>
          </w:tblCellMar>
        </w:tblPrEx>
        <w:tc>
          <w:tcPr>
            <w:tcW w:w="3348" w:type="dxa"/>
          </w:tcPr>
          <w:p w:rsidR="008B5FF3" w:rsidRPr="005137C0" w:rsidRDefault="002C68CF">
            <w:pPr>
              <w:jc w:val="both"/>
              <w:rPr>
                <w:rFonts w:ascii="Arial" w:hAnsi="Arial" w:cs="Arial"/>
                <w:b/>
                <w:bCs/>
              </w:rPr>
            </w:pPr>
            <w:r w:rsidRPr="005137C0">
              <w:rPr>
                <w:rFonts w:ascii="Arial" w:hAnsi="Arial" w:cs="Arial"/>
                <w:b/>
                <w:bCs/>
              </w:rPr>
              <w:t>Local gas stations</w:t>
            </w:r>
          </w:p>
        </w:tc>
        <w:tc>
          <w:tcPr>
            <w:tcW w:w="3420" w:type="dxa"/>
          </w:tcPr>
          <w:p w:rsidR="008B5FF3" w:rsidRPr="005137C0" w:rsidRDefault="002C68CF">
            <w:pPr>
              <w:jc w:val="both"/>
              <w:rPr>
                <w:rFonts w:ascii="Arial" w:hAnsi="Arial" w:cs="Arial"/>
                <w:b/>
                <w:bCs/>
              </w:rPr>
            </w:pPr>
            <w:r w:rsidRPr="005137C0">
              <w:rPr>
                <w:rFonts w:ascii="Arial" w:hAnsi="Arial" w:cs="Arial"/>
                <w:b/>
                <w:bCs/>
              </w:rPr>
              <w:t>County wide</w:t>
            </w:r>
          </w:p>
        </w:tc>
        <w:tc>
          <w:tcPr>
            <w:tcW w:w="2790" w:type="dxa"/>
          </w:tcPr>
          <w:p w:rsidR="008B5FF3" w:rsidRPr="005137C0" w:rsidRDefault="002C68CF">
            <w:pPr>
              <w:jc w:val="center"/>
              <w:rPr>
                <w:rFonts w:ascii="Arial" w:hAnsi="Arial" w:cs="Arial"/>
                <w:b/>
                <w:bCs/>
              </w:rPr>
            </w:pPr>
            <w:r w:rsidRPr="005137C0">
              <w:rPr>
                <w:rFonts w:ascii="Arial" w:hAnsi="Arial" w:cs="Arial"/>
                <w:b/>
                <w:bCs/>
              </w:rPr>
              <w:t>Manager</w:t>
            </w:r>
          </w:p>
        </w:tc>
      </w:tr>
      <w:tr w:rsidR="008B5FF3" w:rsidRPr="005137C0">
        <w:tblPrEx>
          <w:tblCellMar>
            <w:top w:w="0" w:type="dxa"/>
            <w:bottom w:w="0" w:type="dxa"/>
          </w:tblCellMar>
        </w:tblPrEx>
        <w:tc>
          <w:tcPr>
            <w:tcW w:w="3348" w:type="dxa"/>
          </w:tcPr>
          <w:p w:rsidR="008B5FF3" w:rsidRPr="005137C0" w:rsidRDefault="008B5FF3">
            <w:pPr>
              <w:jc w:val="both"/>
              <w:rPr>
                <w:rFonts w:ascii="Arial" w:hAnsi="Arial" w:cs="Arial"/>
                <w:b/>
                <w:bCs/>
              </w:rPr>
            </w:pPr>
          </w:p>
        </w:tc>
        <w:tc>
          <w:tcPr>
            <w:tcW w:w="3420" w:type="dxa"/>
          </w:tcPr>
          <w:p w:rsidR="008B5FF3" w:rsidRPr="005137C0" w:rsidRDefault="008B5FF3">
            <w:pPr>
              <w:jc w:val="both"/>
              <w:rPr>
                <w:rFonts w:ascii="Arial" w:hAnsi="Arial" w:cs="Arial"/>
                <w:b/>
                <w:bCs/>
              </w:rPr>
            </w:pPr>
          </w:p>
        </w:tc>
        <w:tc>
          <w:tcPr>
            <w:tcW w:w="2790" w:type="dxa"/>
          </w:tcPr>
          <w:p w:rsidR="008B5FF3" w:rsidRPr="005137C0" w:rsidRDefault="008B5FF3">
            <w:pPr>
              <w:jc w:val="center"/>
              <w:rPr>
                <w:rFonts w:ascii="Arial" w:hAnsi="Arial" w:cs="Arial"/>
                <w:b/>
                <w:bCs/>
              </w:rPr>
            </w:pPr>
          </w:p>
        </w:tc>
      </w:tr>
      <w:tr w:rsidR="008B5FF3" w:rsidRPr="005137C0">
        <w:tblPrEx>
          <w:tblCellMar>
            <w:top w:w="0" w:type="dxa"/>
            <w:bottom w:w="0" w:type="dxa"/>
          </w:tblCellMar>
        </w:tblPrEx>
        <w:tc>
          <w:tcPr>
            <w:tcW w:w="3348" w:type="dxa"/>
          </w:tcPr>
          <w:p w:rsidR="008B5FF3" w:rsidRPr="005137C0" w:rsidRDefault="008B5FF3">
            <w:pPr>
              <w:jc w:val="both"/>
              <w:rPr>
                <w:rFonts w:ascii="Arial" w:hAnsi="Arial" w:cs="Arial"/>
                <w:b/>
                <w:bCs/>
              </w:rPr>
            </w:pPr>
          </w:p>
        </w:tc>
        <w:tc>
          <w:tcPr>
            <w:tcW w:w="3420" w:type="dxa"/>
          </w:tcPr>
          <w:p w:rsidR="008B5FF3" w:rsidRPr="005137C0" w:rsidRDefault="008B5FF3">
            <w:pPr>
              <w:jc w:val="both"/>
              <w:rPr>
                <w:rFonts w:ascii="Arial" w:hAnsi="Arial" w:cs="Arial"/>
                <w:b/>
                <w:bCs/>
              </w:rPr>
            </w:pPr>
          </w:p>
        </w:tc>
        <w:tc>
          <w:tcPr>
            <w:tcW w:w="2790" w:type="dxa"/>
          </w:tcPr>
          <w:p w:rsidR="008B5FF3" w:rsidRPr="005137C0" w:rsidRDefault="008B5FF3">
            <w:pPr>
              <w:jc w:val="center"/>
              <w:rPr>
                <w:rFonts w:ascii="Arial" w:hAnsi="Arial" w:cs="Arial"/>
                <w:b/>
                <w:bCs/>
              </w:rPr>
            </w:pPr>
          </w:p>
        </w:tc>
      </w:tr>
      <w:tr w:rsidR="008B5FF3" w:rsidRPr="005137C0">
        <w:tblPrEx>
          <w:tblCellMar>
            <w:top w:w="0" w:type="dxa"/>
            <w:bottom w:w="0" w:type="dxa"/>
          </w:tblCellMar>
        </w:tblPrEx>
        <w:tc>
          <w:tcPr>
            <w:tcW w:w="3348" w:type="dxa"/>
          </w:tcPr>
          <w:p w:rsidR="008B5FF3" w:rsidRPr="005137C0" w:rsidRDefault="008B5FF3">
            <w:pPr>
              <w:jc w:val="both"/>
              <w:rPr>
                <w:rFonts w:ascii="Arial" w:hAnsi="Arial" w:cs="Arial"/>
                <w:b/>
                <w:bCs/>
              </w:rPr>
            </w:pPr>
          </w:p>
        </w:tc>
        <w:tc>
          <w:tcPr>
            <w:tcW w:w="3420" w:type="dxa"/>
          </w:tcPr>
          <w:p w:rsidR="008B5FF3" w:rsidRPr="005137C0" w:rsidRDefault="008B5FF3">
            <w:pPr>
              <w:jc w:val="both"/>
              <w:rPr>
                <w:rFonts w:ascii="Arial" w:hAnsi="Arial" w:cs="Arial"/>
                <w:b/>
                <w:bCs/>
              </w:rPr>
            </w:pPr>
          </w:p>
        </w:tc>
        <w:tc>
          <w:tcPr>
            <w:tcW w:w="2790" w:type="dxa"/>
          </w:tcPr>
          <w:p w:rsidR="008B5FF3" w:rsidRPr="005137C0" w:rsidRDefault="008B5FF3">
            <w:pPr>
              <w:jc w:val="center"/>
              <w:rPr>
                <w:rFonts w:ascii="Arial" w:hAnsi="Arial" w:cs="Arial"/>
                <w:b/>
                <w:bCs/>
              </w:rPr>
            </w:pPr>
          </w:p>
        </w:tc>
      </w:tr>
      <w:tr w:rsidR="008B5FF3" w:rsidRPr="005137C0">
        <w:tblPrEx>
          <w:tblCellMar>
            <w:top w:w="0" w:type="dxa"/>
            <w:bottom w:w="0" w:type="dxa"/>
          </w:tblCellMar>
        </w:tblPrEx>
        <w:tc>
          <w:tcPr>
            <w:tcW w:w="3348" w:type="dxa"/>
          </w:tcPr>
          <w:p w:rsidR="008B5FF3" w:rsidRPr="005137C0" w:rsidRDefault="008B5FF3">
            <w:pPr>
              <w:jc w:val="both"/>
              <w:rPr>
                <w:rFonts w:ascii="Arial" w:hAnsi="Arial" w:cs="Arial"/>
                <w:b/>
                <w:bCs/>
              </w:rPr>
            </w:pPr>
          </w:p>
        </w:tc>
        <w:tc>
          <w:tcPr>
            <w:tcW w:w="3420" w:type="dxa"/>
          </w:tcPr>
          <w:p w:rsidR="008B5FF3" w:rsidRPr="005137C0" w:rsidRDefault="008B5FF3">
            <w:pPr>
              <w:jc w:val="both"/>
              <w:rPr>
                <w:rFonts w:ascii="Arial" w:hAnsi="Arial" w:cs="Arial"/>
                <w:b/>
                <w:bCs/>
              </w:rPr>
            </w:pPr>
          </w:p>
        </w:tc>
        <w:tc>
          <w:tcPr>
            <w:tcW w:w="2790" w:type="dxa"/>
          </w:tcPr>
          <w:p w:rsidR="008B5FF3" w:rsidRPr="005137C0" w:rsidRDefault="008B5FF3">
            <w:pPr>
              <w:jc w:val="center"/>
              <w:rPr>
                <w:rFonts w:ascii="Arial" w:hAnsi="Arial" w:cs="Arial"/>
                <w:b/>
                <w:bCs/>
              </w:rPr>
            </w:pPr>
          </w:p>
        </w:tc>
      </w:tr>
    </w:tbl>
    <w:p w:rsidR="008B5FF3" w:rsidRPr="005F4285" w:rsidRDefault="008B5FF3">
      <w:pPr>
        <w:pStyle w:val="BodyText2"/>
        <w:ind w:left="900" w:hanging="900"/>
        <w:rPr>
          <w:rFonts w:ascii="Arial" w:hAnsi="Arial" w:cs="Arial"/>
        </w:rPr>
        <w:sectPr w:rsidR="008B5FF3" w:rsidRPr="005F4285">
          <w:headerReference w:type="default" r:id="rId10"/>
          <w:footerReference w:type="default" r:id="rId11"/>
          <w:type w:val="oddPage"/>
          <w:pgSz w:w="12240" w:h="15840" w:code="1"/>
          <w:pgMar w:top="1440" w:right="1440" w:bottom="1440" w:left="1440" w:header="720" w:footer="720" w:gutter="0"/>
          <w:pgNumType w:start="1"/>
          <w:cols w:space="720"/>
        </w:sectPr>
      </w:pPr>
    </w:p>
    <w:p w:rsidR="008B5FF3" w:rsidRPr="005F4285" w:rsidRDefault="008B5FF3">
      <w:pPr>
        <w:pStyle w:val="BodyText2"/>
        <w:ind w:left="900" w:hanging="900"/>
        <w:rPr>
          <w:rFonts w:ascii="Arial" w:hAnsi="Arial" w:cs="Arial"/>
        </w:rPr>
      </w:pPr>
    </w:p>
    <w:p w:rsidR="008B5FF3" w:rsidRPr="005F4285" w:rsidRDefault="008B5FF3">
      <w:pPr>
        <w:pStyle w:val="BodyText2"/>
        <w:ind w:left="900" w:hanging="900"/>
        <w:jc w:val="center"/>
        <w:rPr>
          <w:rFonts w:ascii="Arial" w:hAnsi="Arial" w:cs="Arial"/>
          <w:b/>
          <w:bCs/>
        </w:rPr>
      </w:pPr>
      <w:r w:rsidRPr="005F4285">
        <w:rPr>
          <w:rFonts w:ascii="Arial" w:hAnsi="Arial" w:cs="Arial"/>
          <w:b/>
          <w:bCs/>
        </w:rPr>
        <w:t>LAW ENFORCEMENT COMMUNICATIONS DIAGRAM</w:t>
      </w:r>
    </w:p>
    <w:p w:rsidR="008B5FF3" w:rsidRPr="005F4285" w:rsidRDefault="008B5FF3">
      <w:pPr>
        <w:pStyle w:val="BodyText2"/>
        <w:ind w:left="900" w:hanging="900"/>
        <w:jc w:val="center"/>
        <w:rPr>
          <w:rFonts w:ascii="Arial" w:hAnsi="Arial" w:cs="Arial"/>
          <w:b/>
          <w:bCs/>
        </w:rPr>
      </w:pPr>
    </w:p>
    <w:p w:rsidR="008B5FF3" w:rsidRPr="005F4285" w:rsidRDefault="008B5FF3">
      <w:pPr>
        <w:pStyle w:val="BodyText2"/>
        <w:ind w:left="900" w:hanging="900"/>
        <w:jc w:val="center"/>
        <w:rPr>
          <w:rFonts w:ascii="Arial" w:hAnsi="Arial" w:cs="Arial"/>
          <w:b/>
          <w:bCs/>
        </w:rPr>
      </w:pPr>
    </w:p>
    <w:p w:rsidR="002C68CF" w:rsidRPr="005F4285" w:rsidRDefault="005137C0" w:rsidP="002C68CF">
      <w:pPr>
        <w:rPr>
          <w:rFonts w:ascii="Arial" w:hAnsi="Arial"/>
        </w:rPr>
      </w:pPr>
      <w:r>
        <w:rPr>
          <w:noProof/>
        </w:rPr>
        <w:pict>
          <v:line id="Line 3" o:spid="_x0000_s1026" style="position:absolute;z-index:7;visibility:visible" from="252pt,89.7pt" to="252pt,1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" o:allowincell="f">
            <w10:anchorlock/>
          </v:line>
        </w:pict>
      </w:r>
      <w:r>
        <w:rPr>
          <w:noProof/>
        </w:rPr>
        <w:pict>
          <v:rect id="Rectangle 4" o:spid="_x0000_s1027" style="position:absolute;margin-left:172.8pt;margin-top:32.1pt;width:158.4pt;height:57.6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" o:allowincell="f">
            <v:textbox>
              <w:txbxContent>
                <w:p w:rsidR="002C68CF" w:rsidRDefault="002C68CF" w:rsidP="002C68CF">
                  <w:pPr>
                    <w:jc w:val="center"/>
                    <w:rPr>
                      <w:rFonts w:ascii="Arial" w:hAnsi="Arial"/>
                      <w:b/>
                    </w:rPr>
                  </w:pPr>
                </w:p>
                <w:p w:rsidR="002C68CF" w:rsidRDefault="00C54DD3" w:rsidP="002C68CF">
                  <w:pPr>
                    <w:jc w:val="center"/>
                    <w:rPr>
                      <w:rFonts w:ascii="Arial" w:hAnsi="Arial"/>
                      <w:b/>
                    </w:rPr>
                  </w:pPr>
                  <w:r>
                    <w:rPr>
                      <w:rFonts w:ascii="Arial" w:hAnsi="Arial"/>
                      <w:b/>
                    </w:rPr>
                    <w:t>Wood</w:t>
                  </w:r>
                  <w:r w:rsidR="002C68CF">
                    <w:rPr>
                      <w:rFonts w:ascii="Arial" w:hAnsi="Arial"/>
                      <w:b/>
                    </w:rPr>
                    <w:t xml:space="preserve"> County</w:t>
                  </w:r>
                </w:p>
                <w:p w:rsidR="002C68CF" w:rsidRDefault="002C68CF" w:rsidP="002C68CF">
                  <w:pPr>
                    <w:jc w:val="center"/>
                    <w:rPr>
                      <w:rFonts w:ascii="Arial" w:hAnsi="Arial"/>
                      <w:b/>
                    </w:rPr>
                  </w:pPr>
                  <w:r>
                    <w:rPr>
                      <w:rFonts w:ascii="Arial" w:hAnsi="Arial"/>
                      <w:b/>
                    </w:rPr>
                    <w:t>EOC</w:t>
                  </w:r>
                </w:p>
              </w:txbxContent>
            </v:textbox>
            <w10:anchorlock/>
          </v:rect>
        </w:pict>
      </w:r>
    </w:p>
    <w:p w:rsidR="002C68CF" w:rsidRPr="005F4285" w:rsidRDefault="002C68CF" w:rsidP="002C68CF">
      <w:pPr>
        <w:rPr>
          <w:rFonts w:ascii="Arial" w:hAnsi="Arial"/>
        </w:rPr>
      </w:pPr>
    </w:p>
    <w:p w:rsidR="002C68CF" w:rsidRPr="005F4285" w:rsidRDefault="002C68CF" w:rsidP="002C68CF">
      <w:pPr>
        <w:rPr>
          <w:rFonts w:ascii="Arial" w:hAnsi="Arial"/>
        </w:rPr>
      </w:pPr>
    </w:p>
    <w:p w:rsidR="002C68CF" w:rsidRPr="005F4285" w:rsidRDefault="002C68CF" w:rsidP="002C68CF">
      <w:pPr>
        <w:rPr>
          <w:rFonts w:ascii="Arial" w:hAnsi="Arial"/>
        </w:rPr>
      </w:pPr>
    </w:p>
    <w:p w:rsidR="002C68CF" w:rsidRPr="005F4285" w:rsidRDefault="002C68CF" w:rsidP="002C68CF">
      <w:pPr>
        <w:rPr>
          <w:rFonts w:ascii="Arial" w:hAnsi="Arial"/>
        </w:rPr>
      </w:pPr>
    </w:p>
    <w:p w:rsidR="002C68CF" w:rsidRPr="005F4285" w:rsidRDefault="002C68CF" w:rsidP="002C68CF">
      <w:pPr>
        <w:rPr>
          <w:rFonts w:ascii="Arial" w:hAnsi="Arial"/>
        </w:rPr>
      </w:pPr>
    </w:p>
    <w:p w:rsidR="002C68CF" w:rsidRPr="005F4285" w:rsidRDefault="002C68CF" w:rsidP="002C68CF">
      <w:pPr>
        <w:rPr>
          <w:rFonts w:ascii="Arial" w:hAnsi="Arial"/>
        </w:rPr>
      </w:pPr>
    </w:p>
    <w:p w:rsidR="002C68CF" w:rsidRPr="005F4285" w:rsidRDefault="002C68CF" w:rsidP="002C68CF">
      <w:pPr>
        <w:rPr>
          <w:rFonts w:ascii="Arial" w:hAnsi="Arial"/>
        </w:rPr>
      </w:pPr>
    </w:p>
    <w:p w:rsidR="002C68CF" w:rsidRPr="005F4285" w:rsidRDefault="002C68CF" w:rsidP="002C68CF">
      <w:pPr>
        <w:rPr>
          <w:rFonts w:ascii="Arial" w:hAnsi="Arial"/>
        </w:rPr>
      </w:pPr>
    </w:p>
    <w:p w:rsidR="002C68CF" w:rsidRPr="005F4285" w:rsidRDefault="002C68CF" w:rsidP="002C68CF">
      <w:pPr>
        <w:rPr>
          <w:rFonts w:ascii="Arial" w:hAnsi="Arial"/>
        </w:rPr>
      </w:pPr>
    </w:p>
    <w:p w:rsidR="002C68CF" w:rsidRPr="005F4285" w:rsidRDefault="002C68CF" w:rsidP="002C68CF">
      <w:pPr>
        <w:rPr>
          <w:rFonts w:ascii="Arial" w:hAnsi="Arial"/>
        </w:rPr>
      </w:pPr>
    </w:p>
    <w:p w:rsidR="002C68CF" w:rsidRPr="005F4285" w:rsidRDefault="005137C0" w:rsidP="002C68CF">
      <w:pPr>
        <w:jc w:val="center"/>
        <w:rPr>
          <w:rFonts w:ascii="Arial" w:hAnsi="Arial"/>
          <w:b/>
        </w:rPr>
      </w:pPr>
      <w:r>
        <w:rPr>
          <w:noProof/>
        </w:rPr>
        <w:pict>
          <v:line id="Line 5" o:spid="_x0000_s1028" style="position:absolute;left:0;text-align:left;flip:x y;z-index:10;visibility:visible" from="259.2pt,-49.45pt" to="259.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" o:allowincell="f">
            <v:stroke dashstyle="1 1"/>
            <w10:anchorlock/>
          </v:line>
        </w:pict>
      </w:r>
    </w:p>
    <w:p w:rsidR="002C68CF" w:rsidRPr="005F4285" w:rsidRDefault="005137C0" w:rsidP="002C68CF">
      <w:pPr>
        <w:pStyle w:val="Header"/>
        <w:tabs>
          <w:tab w:val="clear" w:pos="4320"/>
          <w:tab w:val="clear" w:pos="8640"/>
        </w:tabs>
        <w:rPr>
          <w:rFonts w:ascii="Arial" w:hAnsi="Arial"/>
          <w:noProof/>
        </w:rPr>
      </w:pPr>
      <w:r>
        <w:rPr>
          <w:noProof/>
        </w:rPr>
        <w:pict>
          <v:rect id="Rectangle 6" o:spid="_x0000_s1029" style="position:absolute;margin-left:381.6pt;margin-top:2.7pt;width:93.6pt;height:36pt;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" o:allowincell="f">
            <v:textbox>
              <w:txbxContent>
                <w:p w:rsidR="002C68CF" w:rsidRDefault="002C68CF" w:rsidP="002C68CF">
                  <w:pPr>
                    <w:pStyle w:val="Heading2"/>
                    <w:numPr>
                      <w:ilvl w:val="0"/>
                      <w:numId w:val="0"/>
                    </w:numPr>
                    <w:jc w:val="center"/>
                  </w:pPr>
                  <w:r>
                    <w:t>Department of Public Safety</w:t>
                  </w:r>
                </w:p>
              </w:txbxContent>
            </v:textbox>
          </v:rect>
        </w:pict>
      </w:r>
      <w:r>
        <w:rPr>
          <w:noProof/>
        </w:rPr>
        <w:pict>
          <v:rect id="Rectangle 7" o:spid="_x0000_s1030" style="position:absolute;margin-left:172.8pt;margin-top:-4.5pt;width:158.4pt;height:57.6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" o:allowincell="f">
            <v:textbox>
              <w:txbxContent>
                <w:p w:rsidR="002C68CF" w:rsidRDefault="002C68CF" w:rsidP="002C68CF">
                  <w:pPr>
                    <w:jc w:val="center"/>
                    <w:rPr>
                      <w:rFonts w:ascii="Arial" w:hAnsi="Arial"/>
                      <w:b/>
                    </w:rPr>
                  </w:pPr>
                </w:p>
                <w:p w:rsidR="002C68CF" w:rsidRDefault="002C68CF" w:rsidP="002C68CF">
                  <w:pPr>
                    <w:jc w:val="center"/>
                    <w:rPr>
                      <w:rFonts w:ascii="Arial" w:hAnsi="Arial"/>
                      <w:b/>
                    </w:rPr>
                  </w:pPr>
                  <w:r>
                    <w:rPr>
                      <w:rFonts w:ascii="Arial" w:hAnsi="Arial"/>
                      <w:b/>
                    </w:rPr>
                    <w:t>City</w:t>
                  </w:r>
                </w:p>
                <w:p w:rsidR="002C68CF" w:rsidRDefault="002C68CF" w:rsidP="002C68CF">
                  <w:pPr>
                    <w:jc w:val="center"/>
                    <w:rPr>
                      <w:rFonts w:ascii="Arial" w:hAnsi="Arial"/>
                      <w:b/>
                    </w:rPr>
                  </w:pPr>
                  <w:r>
                    <w:rPr>
                      <w:rFonts w:ascii="Arial" w:hAnsi="Arial"/>
                      <w:b/>
                    </w:rPr>
                    <w:t>Communications</w:t>
                  </w:r>
                </w:p>
                <w:p w:rsidR="002C68CF" w:rsidRDefault="002C68CF" w:rsidP="002C68CF">
                  <w:pPr>
                    <w:jc w:val="center"/>
                    <w:rPr>
                      <w:rFonts w:ascii="Arial" w:hAnsi="Arial"/>
                      <w:b/>
                    </w:rPr>
                  </w:pPr>
                  <w:r>
                    <w:rPr>
                      <w:rFonts w:ascii="Arial" w:hAnsi="Arial"/>
                      <w:b/>
                    </w:rPr>
                    <w:t>Center</w:t>
                  </w:r>
                </w:p>
                <w:p w:rsidR="002C68CF" w:rsidRDefault="002C68CF" w:rsidP="002C68CF">
                  <w:pPr>
                    <w:jc w:val="center"/>
                    <w:rPr>
                      <w:rFonts w:ascii="Arial" w:hAnsi="Arial"/>
                      <w:b/>
                    </w:rPr>
                  </w:pPr>
                </w:p>
              </w:txbxContent>
            </v:textbox>
            <w10:anchorlock/>
          </v:rect>
        </w:pict>
      </w:r>
    </w:p>
    <w:p w:rsidR="002C68CF" w:rsidRPr="005F4285" w:rsidRDefault="002C68CF" w:rsidP="002C68CF">
      <w:pPr>
        <w:rPr>
          <w:rFonts w:ascii="Arial" w:hAnsi="Arial"/>
        </w:rPr>
      </w:pPr>
    </w:p>
    <w:p w:rsidR="002C68CF" w:rsidRPr="005F4285" w:rsidRDefault="002C68CF" w:rsidP="002C68CF">
      <w:pPr>
        <w:rPr>
          <w:rFonts w:ascii="Arial" w:hAnsi="Arial"/>
        </w:rPr>
      </w:pPr>
    </w:p>
    <w:p w:rsidR="002C68CF" w:rsidRPr="005F4285" w:rsidRDefault="005137C0" w:rsidP="002C68CF">
      <w:pPr>
        <w:rPr>
          <w:rFonts w:ascii="Arial" w:hAnsi="Arial"/>
        </w:rPr>
      </w:pPr>
      <w:r>
        <w:rPr>
          <w:noProof/>
        </w:rPr>
        <w:pict>
          <v:rect id="Rectangle 8" o:spid="_x0000_s1031" style="position:absolute;margin-left:4in;margin-top:94.35pt;width:158.4pt;height:60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" o:allowincell="f">
            <v:textbox>
              <w:txbxContent>
                <w:p w:rsidR="002C68CF" w:rsidRDefault="002C68CF" w:rsidP="002C68CF">
                  <w:pPr>
                    <w:jc w:val="center"/>
                    <w:rPr>
                      <w:rFonts w:ascii="Arial" w:hAnsi="Arial"/>
                      <w:b/>
                    </w:rPr>
                  </w:pPr>
                </w:p>
                <w:p w:rsidR="002C68CF" w:rsidRDefault="002C68CF" w:rsidP="002C68CF">
                  <w:pPr>
                    <w:jc w:val="center"/>
                    <w:rPr>
                      <w:rFonts w:ascii="Arial" w:hAnsi="Arial"/>
                      <w:b/>
                    </w:rPr>
                  </w:pPr>
                  <w:r>
                    <w:rPr>
                      <w:rFonts w:ascii="Arial" w:hAnsi="Arial"/>
                      <w:b/>
                    </w:rPr>
                    <w:t>City</w:t>
                  </w:r>
                </w:p>
                <w:p w:rsidR="002C68CF" w:rsidRDefault="002C68CF" w:rsidP="002C68CF">
                  <w:pPr>
                    <w:jc w:val="center"/>
                    <w:rPr>
                      <w:rFonts w:ascii="Arial" w:hAnsi="Arial"/>
                      <w:b/>
                    </w:rPr>
                  </w:pPr>
                  <w:r>
                    <w:rPr>
                      <w:rFonts w:ascii="Arial" w:hAnsi="Arial"/>
                      <w:b/>
                    </w:rPr>
                    <w:t>Police Department</w:t>
                  </w:r>
                </w:p>
                <w:p w:rsidR="002C68CF" w:rsidRDefault="002C68CF" w:rsidP="002C68CF">
                  <w:pPr>
                    <w:jc w:val="center"/>
                    <w:rPr>
                      <w:rFonts w:ascii="Arial" w:hAnsi="Arial"/>
                      <w:b/>
                    </w:rPr>
                  </w:pPr>
                </w:p>
              </w:txbxContent>
            </v:textbox>
            <w10:anchorlock/>
          </v:rect>
        </w:pict>
      </w:r>
    </w:p>
    <w:p w:rsidR="002C68CF" w:rsidRPr="005F4285" w:rsidRDefault="005137C0" w:rsidP="002C68CF">
      <w:pPr>
        <w:rPr>
          <w:rFonts w:ascii="Arial" w:hAnsi="Arial"/>
        </w:rPr>
      </w:pPr>
      <w:r>
        <w:rPr>
          <w:noProof/>
        </w:rPr>
        <w:pict>
          <v:line id="Line 9" o:spid="_x0000_s1032" style="position:absolute;flip:x y;z-index:16;visibility:visible" from="4in,2.5pt" to="367.2pt,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" o:allowincell="f">
            <w10:anchorlock/>
          </v:line>
        </w:pict>
      </w:r>
      <w:r>
        <w:rPr>
          <w:noProof/>
        </w:rPr>
        <w:pict>
          <v:line id="Line 10" o:spid="_x0000_s1033" style="position:absolute;flip:y;z-index:15;visibility:visible" from="2in,2.5pt" to="223.2pt,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" o:allowincell="f">
            <w10:anchorlock/>
          </v:line>
        </w:pict>
      </w:r>
    </w:p>
    <w:p w:rsidR="002C68CF" w:rsidRPr="005F4285" w:rsidRDefault="002C68CF" w:rsidP="002C68CF">
      <w:pPr>
        <w:rPr>
          <w:rFonts w:ascii="Arial" w:hAnsi="Arial"/>
        </w:rPr>
      </w:pPr>
    </w:p>
    <w:p w:rsidR="002C68CF" w:rsidRPr="005F4285" w:rsidRDefault="002C68CF" w:rsidP="002C68CF">
      <w:pPr>
        <w:rPr>
          <w:rFonts w:ascii="Arial" w:hAnsi="Arial"/>
        </w:rPr>
      </w:pPr>
    </w:p>
    <w:p w:rsidR="002C68CF" w:rsidRPr="005F4285" w:rsidRDefault="002C68CF" w:rsidP="002C68CF">
      <w:pPr>
        <w:rPr>
          <w:rFonts w:ascii="Arial" w:hAnsi="Arial"/>
        </w:rPr>
      </w:pPr>
    </w:p>
    <w:p w:rsidR="002C68CF" w:rsidRPr="005F4285" w:rsidRDefault="005137C0" w:rsidP="002C68CF">
      <w:pPr>
        <w:rPr>
          <w:rFonts w:ascii="Arial" w:hAnsi="Arial"/>
        </w:rPr>
      </w:pPr>
      <w:r>
        <w:rPr>
          <w:noProof/>
        </w:rPr>
        <w:pict>
          <v:line id="Line 11" o:spid="_x0000_s1034" style="position:absolute;rotation:-3294615fd;flip:y;z-index:19;visibility:visible" from="46.3pt,251.05pt" to="76.85pt,28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" o:allowincell="f">
            <v:stroke dashstyle="longDashDot"/>
            <w10:anchorlock/>
          </v:line>
        </w:pict>
      </w:r>
    </w:p>
    <w:p w:rsidR="002C68CF" w:rsidRPr="005F4285" w:rsidRDefault="005137C0" w:rsidP="002C68CF">
      <w:pPr>
        <w:rPr>
          <w:rFonts w:ascii="Arial" w:hAnsi="Arial"/>
        </w:rPr>
      </w:pPr>
      <w:r>
        <w:rPr>
          <w:noProof/>
        </w:rPr>
        <w:pict>
          <v:line id="Line 12" o:spid="_x0000_s1035" style="position:absolute;flip:x y;z-index:8;visibility:visible" from="309.6pt,-60.7pt" to="388.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" o:allowincell="f">
            <v:stroke dashstyle="1 1"/>
            <w10:anchorlock/>
          </v:line>
        </w:pict>
      </w:r>
    </w:p>
    <w:p w:rsidR="002C68CF" w:rsidRPr="005F4285" w:rsidRDefault="005137C0" w:rsidP="002C68CF">
      <w:pPr>
        <w:rPr>
          <w:rFonts w:ascii="Arial" w:hAnsi="Arial"/>
        </w:rPr>
      </w:pPr>
      <w:r>
        <w:rPr>
          <w:noProof/>
        </w:rPr>
        <w:pict>
          <v:line id="Line 13" o:spid="_x0000_s1036" style="position:absolute;flip:y;z-index:9;visibility:visible" from="115.2pt,-73.35pt" to="194.4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" o:allowincell="f">
            <v:stroke dashstyle="1 1"/>
            <w10:anchorlock/>
          </v:line>
        </w:pict>
      </w:r>
    </w:p>
    <w:p w:rsidR="002C68CF" w:rsidRPr="005F4285" w:rsidRDefault="005137C0" w:rsidP="002C68CF">
      <w:pPr>
        <w:rPr>
          <w:rFonts w:ascii="Arial" w:hAnsi="Arial"/>
        </w:rPr>
      </w:pPr>
      <w:r>
        <w:rPr>
          <w:noProof/>
        </w:rPr>
        <w:pict>
          <v:rect id="Rectangle 14" o:spid="_x0000_s1037" style="position:absolute;margin-left:50.4pt;margin-top:-6.8pt;width:158.4pt;height:60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" o:allowincell="f">
            <v:textbox>
              <w:txbxContent>
                <w:p w:rsidR="002C68CF" w:rsidRDefault="002C68CF" w:rsidP="002C68CF">
                  <w:pPr>
                    <w:jc w:val="center"/>
                    <w:rPr>
                      <w:rFonts w:ascii="Arial" w:hAnsi="Arial"/>
                      <w:b/>
                    </w:rPr>
                  </w:pPr>
                </w:p>
                <w:p w:rsidR="002C68CF" w:rsidRDefault="002C68CF" w:rsidP="002C68CF">
                  <w:pPr>
                    <w:jc w:val="center"/>
                    <w:rPr>
                      <w:rFonts w:ascii="Arial" w:hAnsi="Arial"/>
                      <w:b/>
                    </w:rPr>
                  </w:pPr>
                  <w:r>
                    <w:rPr>
                      <w:rFonts w:ascii="Arial" w:hAnsi="Arial"/>
                      <w:b/>
                    </w:rPr>
                    <w:t>Constable and other support groups</w:t>
                  </w:r>
                </w:p>
                <w:p w:rsidR="002C68CF" w:rsidRDefault="002C68CF" w:rsidP="002C68CF">
                  <w:pPr>
                    <w:jc w:val="center"/>
                    <w:rPr>
                      <w:rFonts w:ascii="Arial" w:hAnsi="Arial"/>
                      <w:b/>
                    </w:rPr>
                  </w:pPr>
                </w:p>
                <w:p w:rsidR="002C68CF" w:rsidRDefault="002C68CF" w:rsidP="002C68CF">
                  <w:pPr>
                    <w:jc w:val="center"/>
                    <w:rPr>
                      <w:rFonts w:ascii="Arial" w:hAnsi="Arial"/>
                      <w:b/>
                    </w:rPr>
                  </w:pPr>
                </w:p>
              </w:txbxContent>
            </v:textbox>
            <w10:anchorlock/>
          </v:rect>
        </w:pict>
      </w:r>
    </w:p>
    <w:p w:rsidR="002C68CF" w:rsidRPr="005F4285" w:rsidRDefault="005137C0" w:rsidP="002C68CF">
      <w:pPr>
        <w:rPr>
          <w:rFonts w:ascii="Arial" w:hAnsi="Arial"/>
        </w:rPr>
      </w:pPr>
      <w:r>
        <w:rPr>
          <w:noProof/>
        </w:rPr>
        <w:pict>
          <v:line id="Line 15" o:spid="_x0000_s1038" style="position:absolute;z-index:11;visibility:visible" from="208.8pt,9.35pt" to="4in,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" o:allowincell="f">
            <v:stroke dashstyle="1 1"/>
            <w10:anchorlock/>
          </v:line>
        </w:pict>
      </w:r>
    </w:p>
    <w:p w:rsidR="002C68CF" w:rsidRPr="005F4285" w:rsidRDefault="002C68CF" w:rsidP="002C68CF">
      <w:pPr>
        <w:rPr>
          <w:rFonts w:ascii="Arial" w:hAnsi="Arial"/>
        </w:rPr>
      </w:pPr>
    </w:p>
    <w:p w:rsidR="002C68CF" w:rsidRPr="005F4285" w:rsidRDefault="002C68CF" w:rsidP="002C68CF">
      <w:pPr>
        <w:rPr>
          <w:rFonts w:ascii="Arial" w:hAnsi="Arial"/>
        </w:rPr>
      </w:pPr>
    </w:p>
    <w:p w:rsidR="002C68CF" w:rsidRPr="005F4285" w:rsidRDefault="002C68CF" w:rsidP="002C68CF">
      <w:pPr>
        <w:rPr>
          <w:rFonts w:ascii="Arial" w:hAnsi="Arial"/>
        </w:rPr>
      </w:pPr>
    </w:p>
    <w:p w:rsidR="002C68CF" w:rsidRPr="005F4285" w:rsidRDefault="002C68CF" w:rsidP="002C68CF">
      <w:pPr>
        <w:rPr>
          <w:rFonts w:ascii="Arial" w:hAnsi="Arial"/>
        </w:rPr>
      </w:pPr>
    </w:p>
    <w:p w:rsidR="002C68CF" w:rsidRPr="005F4285" w:rsidRDefault="002C68CF" w:rsidP="002C68CF">
      <w:pPr>
        <w:rPr>
          <w:rFonts w:ascii="Arial" w:hAnsi="Arial"/>
        </w:rPr>
      </w:pPr>
    </w:p>
    <w:p w:rsidR="002C68CF" w:rsidRPr="005F4285" w:rsidRDefault="002C68CF" w:rsidP="002C68CF">
      <w:pPr>
        <w:pStyle w:val="BodyTextIndent"/>
        <w:ind w:left="900" w:hanging="900"/>
        <w:jc w:val="center"/>
        <w:rPr>
          <w:rFonts w:ascii="Arial" w:hAnsi="Arial"/>
          <w:b/>
        </w:rPr>
      </w:pPr>
    </w:p>
    <w:p w:rsidR="002C68CF" w:rsidRPr="005F4285" w:rsidRDefault="002C68CF" w:rsidP="002C68CF">
      <w:pPr>
        <w:pStyle w:val="BodyTextIndent"/>
        <w:ind w:left="900" w:hanging="900"/>
        <w:jc w:val="center"/>
        <w:rPr>
          <w:rFonts w:ascii="Arial" w:hAnsi="Arial"/>
          <w:b/>
        </w:rPr>
      </w:pPr>
    </w:p>
    <w:p w:rsidR="002C68CF" w:rsidRPr="005F4285" w:rsidRDefault="005137C0" w:rsidP="002C68CF">
      <w:pPr>
        <w:pStyle w:val="BodyTextIndent"/>
        <w:ind w:left="900" w:hanging="900"/>
        <w:jc w:val="center"/>
        <w:rPr>
          <w:rFonts w:ascii="Arial" w:hAnsi="Arial"/>
          <w:b/>
        </w:rPr>
      </w:pPr>
      <w:r>
        <w:rPr>
          <w:noProof/>
        </w:rPr>
        <w:pict>
          <v:line id="Line 16" o:spid="_x0000_s1039" style="position:absolute;left:0;text-align:left;rotation:180;z-index:18;visibility:visible" from="331.2pt,-241.3pt" to="381.6pt,-2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" o:allowincell="f">
            <w10:anchorlock/>
          </v:line>
        </w:pict>
      </w:r>
    </w:p>
    <w:p w:rsidR="002C68CF" w:rsidRPr="005F4285" w:rsidRDefault="002C68CF" w:rsidP="002C68CF">
      <w:pPr>
        <w:pStyle w:val="BodyTextIndent"/>
        <w:ind w:left="1620" w:hanging="900"/>
        <w:rPr>
          <w:b/>
        </w:rPr>
      </w:pPr>
      <w:r w:rsidRPr="005F4285">
        <w:rPr>
          <w:rFonts w:ascii="Arial" w:hAnsi="Arial"/>
          <w:b/>
        </w:rPr>
        <w:t>LEGEND</w:t>
      </w:r>
      <w:r w:rsidRPr="005F4285">
        <w:rPr>
          <w:b/>
        </w:rPr>
        <w:t>:</w:t>
      </w:r>
    </w:p>
    <w:p w:rsidR="002C68CF" w:rsidRPr="005F4285" w:rsidRDefault="002C68CF" w:rsidP="002C68CF">
      <w:pPr>
        <w:pStyle w:val="BodyTextIndent"/>
        <w:ind w:left="900" w:hanging="900"/>
      </w:pPr>
    </w:p>
    <w:p w:rsidR="002C68CF" w:rsidRPr="005F4285" w:rsidRDefault="005137C0" w:rsidP="002C68CF">
      <w:pPr>
        <w:pStyle w:val="BodyTextIndent"/>
        <w:ind w:left="900" w:hanging="900"/>
      </w:pPr>
      <w:r>
        <w:rPr>
          <w:noProof/>
        </w:rPr>
        <w:pict>
          <v:line id="Line 17" o:spid="_x0000_s1040" style="position:absolute;left:0;text-align:left;z-index:14;visibility:visible" from="208.8pt,-128.1pt" to="4in,-1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LF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" o:allowincell="f">
            <w10:anchorlock/>
          </v:line>
        </w:pict>
      </w:r>
    </w:p>
    <w:p w:rsidR="002C68CF" w:rsidRPr="005F4285" w:rsidRDefault="005137C0" w:rsidP="002C68CF">
      <w:pPr>
        <w:pStyle w:val="BodyTextIndent"/>
        <w:tabs>
          <w:tab w:val="left" w:pos="900"/>
        </w:tabs>
        <w:ind w:left="900" w:hanging="900"/>
        <w:rPr>
          <w:rFonts w:ascii="Arial" w:hAnsi="Arial"/>
          <w:b/>
        </w:rPr>
      </w:pPr>
      <w:r>
        <w:rPr>
          <w:noProof/>
        </w:rPr>
        <w:pict>
          <v:line id="Line 18" o:spid="_x0000_s1041" style="position:absolute;left:0;text-align:left;z-index:13;visibility:visible" from="223.2pt,-305.15pt" to="294.2pt,-2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" o:allowincell="f">
            <v:stroke dashstyle="longDashDot"/>
            <w10:anchorlock/>
          </v:line>
        </w:pict>
      </w:r>
      <w:r w:rsidR="002C68CF" w:rsidRPr="005F4285">
        <w:tab/>
      </w:r>
      <w:r w:rsidR="002C68CF" w:rsidRPr="005F4285">
        <w:tab/>
      </w:r>
      <w:r w:rsidR="002C68CF" w:rsidRPr="005F4285">
        <w:tab/>
      </w:r>
      <w:r w:rsidR="002C68CF" w:rsidRPr="005F4285">
        <w:rPr>
          <w:rFonts w:ascii="Arial" w:hAnsi="Arial"/>
          <w:b/>
        </w:rPr>
        <w:t>Phone</w:t>
      </w:r>
    </w:p>
    <w:p w:rsidR="002C68CF" w:rsidRPr="005F4285" w:rsidRDefault="002C68CF" w:rsidP="002C68CF">
      <w:pPr>
        <w:pStyle w:val="BodyTextIndent"/>
        <w:ind w:left="900" w:hanging="900"/>
      </w:pPr>
    </w:p>
    <w:p w:rsidR="002C68CF" w:rsidRPr="005F4285" w:rsidRDefault="002C68CF" w:rsidP="002C68CF">
      <w:pPr>
        <w:pStyle w:val="BodyTextIndent"/>
        <w:ind w:left="900" w:hanging="900"/>
        <w:rPr>
          <w:rFonts w:ascii="Arial" w:hAnsi="Arial"/>
          <w:b/>
        </w:rPr>
      </w:pPr>
      <w:r w:rsidRPr="005F4285">
        <w:tab/>
      </w:r>
      <w:r w:rsidRPr="005F4285">
        <w:tab/>
      </w:r>
      <w:r w:rsidRPr="005F4285">
        <w:tab/>
      </w:r>
      <w:r w:rsidRPr="005F4285">
        <w:rPr>
          <w:rFonts w:ascii="Arial" w:hAnsi="Arial"/>
          <w:b/>
        </w:rPr>
        <w:t>VHF Radio</w:t>
      </w:r>
    </w:p>
    <w:p w:rsidR="002C68CF" w:rsidRPr="005F4285" w:rsidRDefault="002C68CF" w:rsidP="002C68CF">
      <w:pPr>
        <w:pStyle w:val="BodyTextIndent"/>
        <w:ind w:left="630" w:right="810" w:hanging="900"/>
      </w:pPr>
    </w:p>
    <w:p w:rsidR="002C68CF" w:rsidRPr="005F4285" w:rsidRDefault="005137C0" w:rsidP="002C68CF">
      <w:pPr>
        <w:pStyle w:val="BodyTextIndent"/>
        <w:ind w:left="900" w:hanging="900"/>
        <w:rPr>
          <w:rFonts w:ascii="Arial" w:hAnsi="Arial"/>
          <w:b/>
        </w:rPr>
      </w:pPr>
      <w:r>
        <w:rPr>
          <w:noProof/>
        </w:rPr>
        <w:pict>
          <v:line id="Line 19" o:spid="_x0000_s1042" style="position:absolute;left:0;text-align:left;flip:y;z-index:12;visibility:visible" from="208.8pt,-379.75pt" to="268.45pt,-2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" o:allowincell="f">
            <v:stroke dashstyle="longDashDot"/>
            <w10:anchorlock/>
          </v:line>
        </w:pict>
      </w:r>
      <w:r>
        <w:rPr>
          <w:noProof/>
        </w:rPr>
        <w:pict>
          <v:line id="Line 20" o:spid="_x0000_s1043" style="position:absolute;left:0;text-align:left;z-index:5;visibility:visible" from="36pt,-47.15pt" to="86.4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z+EwIAACg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" o:allowincell="f">
            <w10:anchorlock/>
          </v:line>
        </w:pict>
      </w:r>
      <w:r>
        <w:rPr>
          <w:noProof/>
        </w:rPr>
        <w:pict>
          <v:line id="Line 21" o:spid="_x0000_s1044" style="position:absolute;left:0;text-align:left;z-index:6;visibility:visible" from="36pt,-18.35pt" to="86.4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" o:allowincell="f">
            <v:stroke dashstyle="1 1"/>
            <w10:anchorlock/>
          </v:line>
        </w:pict>
      </w:r>
      <w:r w:rsidR="002C68CF" w:rsidRPr="005F4285">
        <w:rPr>
          <w:rFonts w:ascii="Arial" w:hAnsi="Arial"/>
        </w:rPr>
        <w:tab/>
      </w:r>
      <w:r w:rsidR="002C68CF" w:rsidRPr="005F4285">
        <w:rPr>
          <w:rFonts w:ascii="Arial" w:hAnsi="Arial"/>
        </w:rPr>
        <w:tab/>
      </w:r>
      <w:r w:rsidR="002C68CF" w:rsidRPr="005F4285">
        <w:rPr>
          <w:rFonts w:ascii="Arial" w:hAnsi="Arial"/>
        </w:rPr>
        <w:tab/>
      </w:r>
      <w:r w:rsidR="002C68CF" w:rsidRPr="005F4285">
        <w:rPr>
          <w:rFonts w:ascii="Arial" w:hAnsi="Arial"/>
          <w:b/>
        </w:rPr>
        <w:t>Cell Phone</w:t>
      </w:r>
    </w:p>
    <w:sectPr w:rsidR="002C68CF" w:rsidRPr="005F4285">
      <w:headerReference w:type="default" r:id="rId12"/>
      <w:footerReference w:type="default" r:id="rId13"/>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37C0" w:rsidRDefault="005137C0">
      <w:r>
        <w:separator/>
      </w:r>
    </w:p>
  </w:endnote>
  <w:endnote w:type="continuationSeparator" w:id="0">
    <w:p w:rsidR="005137C0" w:rsidRDefault="00513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FF3" w:rsidRDefault="008B5FF3">
    <w:pPr>
      <w:pStyle w:val="Footer"/>
      <w:framePr w:w="720" w:wrap="auto" w:vAnchor="text" w:hAnchor="page" w:x="5902" w:y="-27"/>
      <w:rPr>
        <w:rStyle w:val="PageNumber"/>
      </w:rPr>
    </w:pPr>
    <w:r>
      <w:rPr>
        <w:rStyle w:val="PageNumber"/>
      </w:rPr>
      <w:t>G-1-1</w:t>
    </w:r>
  </w:p>
  <w:p w:rsidR="008B5FF3" w:rsidRDefault="008B5FF3">
    <w:pPr>
      <w:framePr w:wrap="auto" w:hAnchor="text" w:y="-5"/>
      <w:jc w:val="center"/>
      <w:rPr>
        <w:rStyle w:val="PageNumber"/>
      </w:rPr>
    </w:pPr>
  </w:p>
  <w:p w:rsidR="008B5FF3" w:rsidRDefault="008B5FF3">
    <w:pPr>
      <w:pStyle w:val="Footer"/>
      <w:rPr>
        <w:rFonts w:ascii="Arial" w:hAnsi="Arial" w:cs="Arial"/>
        <w:sz w:val="18"/>
        <w:szCs w:val="18"/>
      </w:rPr>
    </w:pPr>
  </w:p>
  <w:p w:rsidR="008B5FF3" w:rsidRDefault="008B5FF3">
    <w:pPr>
      <w:pStyle w:val="Footer"/>
      <w:rPr>
        <w:rFonts w:ascii="Arial" w:hAnsi="Arial" w:cs="Arial"/>
        <w:sz w:val="18"/>
        <w:szCs w:val="18"/>
      </w:rPr>
    </w:pPr>
    <w:r>
      <w:rPr>
        <w:rFonts w:ascii="Arial" w:hAnsi="Arial" w:cs="Arial"/>
        <w:sz w:val="18"/>
        <w:szCs w:val="18"/>
      </w:rPr>
      <w:t xml:space="preserve">Ver </w:t>
    </w:r>
    <w:r>
      <w:rPr>
        <w:rFonts w:ascii="Arial" w:hAnsi="Arial" w:cs="Arial"/>
        <w:color w:val="FF0000"/>
        <w:sz w:val="18"/>
        <w:szCs w:val="18"/>
      </w:rPr>
      <w:t>2.0</w:t>
    </w:r>
    <w:r>
      <w:rPr>
        <w:rFonts w:ascii="Arial" w:hAnsi="Arial" w:cs="Arial"/>
        <w:sz w:val="18"/>
        <w:szCs w:val="18"/>
      </w:rPr>
      <w:t xml:space="preserve">  </w:t>
    </w:r>
  </w:p>
  <w:p w:rsidR="008B5FF3" w:rsidRDefault="008B5FF3">
    <w:pPr>
      <w:pStyle w:val="Footer"/>
      <w:rPr>
        <w:rFonts w:ascii="Arial" w:hAnsi="Arial" w:cs="Arial"/>
        <w:color w:val="FF0000"/>
      </w:rPr>
    </w:pPr>
    <w:r>
      <w:rPr>
        <w:rFonts w:ascii="Arial" w:hAnsi="Arial" w:cs="Arial"/>
        <w:color w:val="FF0000"/>
        <w:sz w:val="18"/>
        <w:szCs w:val="18"/>
      </w:rPr>
      <w:t>02/06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FF3" w:rsidRDefault="008B5FF3">
    <w:pPr>
      <w:pStyle w:val="Footer"/>
      <w:framePr w:w="720" w:wrap="auto" w:vAnchor="text" w:hAnchor="page" w:x="5902" w:y="-27"/>
      <w:rPr>
        <w:rStyle w:val="PageNumber"/>
      </w:rPr>
    </w:pPr>
    <w:r>
      <w:rPr>
        <w:rStyle w:val="PageNumber"/>
      </w:rPr>
      <w:t>G-2-1</w:t>
    </w:r>
  </w:p>
  <w:p w:rsidR="008B5FF3" w:rsidRDefault="008B5FF3">
    <w:pPr>
      <w:framePr w:wrap="auto" w:hAnchor="text" w:y="-5"/>
      <w:jc w:val="center"/>
      <w:rPr>
        <w:rStyle w:val="PageNumber"/>
      </w:rPr>
    </w:pPr>
  </w:p>
  <w:p w:rsidR="008B5FF3" w:rsidRDefault="008B5FF3">
    <w:pPr>
      <w:pStyle w:val="Footer"/>
      <w:rPr>
        <w:rFonts w:ascii="Arial" w:hAnsi="Arial" w:cs="Arial"/>
        <w:sz w:val="18"/>
        <w:szCs w:val="18"/>
      </w:rPr>
    </w:pPr>
  </w:p>
  <w:p w:rsidR="008B5FF3" w:rsidRDefault="008B5FF3">
    <w:pPr>
      <w:pStyle w:val="Footer"/>
      <w:rPr>
        <w:rFonts w:ascii="Arial" w:hAnsi="Arial" w:cs="Arial"/>
        <w:sz w:val="18"/>
        <w:szCs w:val="18"/>
      </w:rPr>
    </w:pPr>
    <w:r>
      <w:rPr>
        <w:rFonts w:ascii="Arial" w:hAnsi="Arial" w:cs="Arial"/>
        <w:sz w:val="18"/>
        <w:szCs w:val="18"/>
      </w:rPr>
      <w:t xml:space="preserve">Ver </w:t>
    </w:r>
    <w:r>
      <w:rPr>
        <w:rFonts w:ascii="Arial" w:hAnsi="Arial" w:cs="Arial"/>
        <w:color w:val="FF0000"/>
        <w:sz w:val="18"/>
        <w:szCs w:val="18"/>
      </w:rPr>
      <w:t>2.0</w:t>
    </w:r>
    <w:r>
      <w:rPr>
        <w:rFonts w:ascii="Arial" w:hAnsi="Arial" w:cs="Arial"/>
        <w:sz w:val="18"/>
        <w:szCs w:val="18"/>
      </w:rPr>
      <w:t xml:space="preserve">  </w:t>
    </w:r>
  </w:p>
  <w:p w:rsidR="008B5FF3" w:rsidRDefault="008B5FF3">
    <w:pPr>
      <w:pStyle w:val="Footer"/>
      <w:rPr>
        <w:rFonts w:ascii="Arial" w:hAnsi="Arial" w:cs="Arial"/>
        <w:color w:val="FF0000"/>
      </w:rPr>
    </w:pPr>
    <w:r>
      <w:rPr>
        <w:rFonts w:ascii="Arial" w:hAnsi="Arial" w:cs="Arial"/>
        <w:color w:val="FF0000"/>
        <w:sz w:val="18"/>
        <w:szCs w:val="18"/>
      </w:rPr>
      <w:t>02/06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37C0" w:rsidRDefault="005137C0">
      <w:r>
        <w:separator/>
      </w:r>
    </w:p>
  </w:footnote>
  <w:footnote w:type="continuationSeparator" w:id="0">
    <w:p w:rsidR="005137C0" w:rsidRDefault="00513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FF3" w:rsidRDefault="008B5FF3">
    <w:pPr>
      <w:pStyle w:val="Header"/>
      <w:jc w:val="right"/>
      <w:rPr>
        <w:rFonts w:ascii="Arial" w:hAnsi="Arial" w:cs="Arial"/>
      </w:rPr>
    </w:pPr>
    <w:r>
      <w:rPr>
        <w:rFonts w:ascii="Arial" w:hAnsi="Arial" w:cs="Arial"/>
      </w:rPr>
      <w:t>Appendix 1 to Annex 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FF3" w:rsidRDefault="008B5FF3">
    <w:pPr>
      <w:pStyle w:val="Header"/>
      <w:jc w:val="right"/>
      <w:rPr>
        <w:rFonts w:ascii="Arial" w:hAnsi="Arial" w:cs="Arial"/>
      </w:rPr>
    </w:pPr>
    <w:r>
      <w:rPr>
        <w:rFonts w:ascii="Arial" w:hAnsi="Arial" w:cs="Arial"/>
      </w:rPr>
      <w:t>Appendix 2 to Annex 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D0FA8"/>
    <w:multiLevelType w:val="multilevel"/>
    <w:tmpl w:val="42CAA352"/>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11175BC8"/>
    <w:multiLevelType w:val="hybridMultilevel"/>
    <w:tmpl w:val="8758E0F6"/>
    <w:lvl w:ilvl="0" w:tplc="6882DB6E">
      <w:start w:val="1"/>
      <w:numFmt w:val="decimal"/>
      <w:lvlText w:val="%1."/>
      <w:lvlJc w:val="left"/>
      <w:pPr>
        <w:tabs>
          <w:tab w:val="num" w:pos="810"/>
        </w:tabs>
        <w:ind w:left="810" w:hanging="45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12613B5A"/>
    <w:multiLevelType w:val="singleLevel"/>
    <w:tmpl w:val="4E58F97C"/>
    <w:lvl w:ilvl="0">
      <w:start w:val="1"/>
      <w:numFmt w:val="upperRoman"/>
      <w:lvlText w:val="%1."/>
      <w:lvlJc w:val="left"/>
      <w:pPr>
        <w:tabs>
          <w:tab w:val="num" w:pos="720"/>
        </w:tabs>
        <w:ind w:left="720" w:hanging="720"/>
      </w:pPr>
      <w:rPr>
        <w:rFonts w:cs="Times New Roman" w:hint="default"/>
      </w:rPr>
    </w:lvl>
  </w:abstractNum>
  <w:abstractNum w:abstractNumId="3" w15:restartNumberingAfterBreak="0">
    <w:nsid w:val="14B81980"/>
    <w:multiLevelType w:val="multilevel"/>
    <w:tmpl w:val="CAFA578C"/>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4"/>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19A62573"/>
    <w:multiLevelType w:val="multilevel"/>
    <w:tmpl w:val="63345304"/>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2"/>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upperLetter"/>
      <w:lvlText w:val="%8."/>
      <w:lvlJc w:val="left"/>
      <w:pPr>
        <w:tabs>
          <w:tab w:val="num" w:pos="3168"/>
        </w:tabs>
        <w:ind w:left="3168" w:hanging="432"/>
      </w:pPr>
      <w:rPr>
        <w:rFonts w:ascii="Arial" w:hAnsi="Arial" w:cs="Arial" w:hint="default"/>
        <w:b/>
        <w:bCs/>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9DA6B96"/>
    <w:multiLevelType w:val="multilevel"/>
    <w:tmpl w:val="ECA4DDE4"/>
    <w:lvl w:ilvl="0">
      <w:start w:val="4"/>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432"/>
      </w:pPr>
      <w:rPr>
        <w:rFonts w:ascii="Arial" w:hAnsi="Arial" w:cs="Arial" w:hint="default"/>
        <w:b w:val="0"/>
        <w:bCs w:val="0"/>
        <w:i w:val="0"/>
        <w:iCs w:val="0"/>
        <w:sz w:val="22"/>
        <w:szCs w:val="22"/>
      </w:rPr>
    </w:lvl>
    <w:lvl w:ilvl="3">
      <w:start w:val="2"/>
      <w:numFmt w:val="decimal"/>
      <w:lvlText w:val="%4)"/>
      <w:lvlJc w:val="left"/>
      <w:pPr>
        <w:tabs>
          <w:tab w:val="num" w:pos="1584"/>
        </w:tabs>
        <w:ind w:left="1584"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single"/>
      </w:rPr>
    </w:lvl>
    <w:lvl w:ilvl="6">
      <w:start w:val="1"/>
      <w:numFmt w:val="lowerLetter"/>
      <w:lvlText w:val="%7."/>
      <w:lvlJc w:val="left"/>
      <w:pPr>
        <w:tabs>
          <w:tab w:val="num" w:pos="2736"/>
        </w:tabs>
        <w:ind w:left="2736" w:hanging="432"/>
      </w:pPr>
      <w:rPr>
        <w:rFonts w:cs="Times New Roman"/>
        <w:u w:val="single"/>
      </w:rPr>
    </w:lvl>
    <w:lvl w:ilvl="7">
      <w:start w:val="1"/>
      <w:numFmt w:val="lowerLetter"/>
      <w:lvlText w:val="%8."/>
      <w:lvlJc w:val="left"/>
      <w:pPr>
        <w:tabs>
          <w:tab w:val="num" w:pos="3168"/>
        </w:tabs>
        <w:ind w:left="3168" w:hanging="432"/>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20E5292A"/>
    <w:multiLevelType w:val="multilevel"/>
    <w:tmpl w:val="9F96E9DC"/>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21AD10DD"/>
    <w:multiLevelType w:val="singleLevel"/>
    <w:tmpl w:val="6BAE6B54"/>
    <w:lvl w:ilvl="0">
      <w:start w:val="1"/>
      <w:numFmt w:val="upperLetter"/>
      <w:pStyle w:val="Heading2"/>
      <w:lvlText w:val="%1."/>
      <w:lvlJc w:val="left"/>
      <w:pPr>
        <w:tabs>
          <w:tab w:val="num" w:pos="1440"/>
        </w:tabs>
        <w:ind w:left="1440" w:hanging="720"/>
      </w:pPr>
      <w:rPr>
        <w:rFonts w:cs="Times New Roman" w:hint="default"/>
      </w:rPr>
    </w:lvl>
  </w:abstractNum>
  <w:abstractNum w:abstractNumId="8" w15:restartNumberingAfterBreak="0">
    <w:nsid w:val="23342812"/>
    <w:multiLevelType w:val="multilevel"/>
    <w:tmpl w:val="BEE4AED8"/>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24D245A6"/>
    <w:multiLevelType w:val="multilevel"/>
    <w:tmpl w:val="5F1E90B4"/>
    <w:lvl w:ilvl="0">
      <w:start w:val="4"/>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3"/>
      <w:numFmt w:val="lowerLetter"/>
      <w:lvlText w:val="%3."/>
      <w:lvlJc w:val="left"/>
      <w:pPr>
        <w:tabs>
          <w:tab w:val="num" w:pos="1152"/>
        </w:tabs>
        <w:ind w:left="1152" w:hanging="432"/>
      </w:pPr>
      <w:rPr>
        <w:rFonts w:ascii="Arial" w:hAnsi="Arial" w:cs="Arial" w:hint="default"/>
        <w:b w:val="0"/>
        <w:bCs w:val="0"/>
        <w:i w:val="0"/>
        <w:iCs w:val="0"/>
        <w:sz w:val="22"/>
        <w:szCs w:val="22"/>
      </w:rPr>
    </w:lvl>
    <w:lvl w:ilvl="3">
      <w:start w:val="2"/>
      <w:numFmt w:val="decimal"/>
      <w:lvlText w:val="%4)"/>
      <w:lvlJc w:val="left"/>
      <w:pPr>
        <w:tabs>
          <w:tab w:val="num" w:pos="1584"/>
        </w:tabs>
        <w:ind w:left="1584"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single"/>
      </w:rPr>
    </w:lvl>
    <w:lvl w:ilvl="6">
      <w:start w:val="1"/>
      <w:numFmt w:val="lowerLetter"/>
      <w:lvlText w:val="%7."/>
      <w:lvlJc w:val="left"/>
      <w:pPr>
        <w:tabs>
          <w:tab w:val="num" w:pos="2736"/>
        </w:tabs>
        <w:ind w:left="2736" w:hanging="432"/>
      </w:pPr>
      <w:rPr>
        <w:rFonts w:cs="Times New Roman"/>
        <w:u w:val="single"/>
      </w:rPr>
    </w:lvl>
    <w:lvl w:ilvl="7">
      <w:start w:val="1"/>
      <w:numFmt w:val="lowerLetter"/>
      <w:lvlText w:val="%8."/>
      <w:lvlJc w:val="left"/>
      <w:pPr>
        <w:tabs>
          <w:tab w:val="num" w:pos="3168"/>
        </w:tabs>
        <w:ind w:left="3168" w:hanging="432"/>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297D5523"/>
    <w:multiLevelType w:val="multilevel"/>
    <w:tmpl w:val="25E06C3A"/>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2D2F0E6A"/>
    <w:multiLevelType w:val="singleLevel"/>
    <w:tmpl w:val="3A5C5F16"/>
    <w:lvl w:ilvl="0">
      <w:start w:val="1"/>
      <w:numFmt w:val="upperRoman"/>
      <w:pStyle w:val="Heading1"/>
      <w:lvlText w:val="%1."/>
      <w:lvlJc w:val="left"/>
      <w:pPr>
        <w:tabs>
          <w:tab w:val="num" w:pos="720"/>
        </w:tabs>
        <w:ind w:left="720" w:hanging="720"/>
      </w:pPr>
      <w:rPr>
        <w:rFonts w:cs="Times New Roman" w:hint="default"/>
      </w:rPr>
    </w:lvl>
  </w:abstractNum>
  <w:abstractNum w:abstractNumId="12" w15:restartNumberingAfterBreak="0">
    <w:nsid w:val="30BE2F88"/>
    <w:multiLevelType w:val="multilevel"/>
    <w:tmpl w:val="545490EE"/>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33D52694"/>
    <w:multiLevelType w:val="multilevel"/>
    <w:tmpl w:val="0608D49E"/>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35EA097E"/>
    <w:multiLevelType w:val="multilevel"/>
    <w:tmpl w:val="C6E26090"/>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3B806F3E"/>
    <w:multiLevelType w:val="multilevel"/>
    <w:tmpl w:val="CBBA564A"/>
    <w:lvl w:ilvl="0">
      <w:start w:val="4"/>
      <w:numFmt w:val="upperLetter"/>
      <w:lvlText w:val="%1."/>
      <w:lvlJc w:val="left"/>
      <w:pPr>
        <w:tabs>
          <w:tab w:val="num" w:pos="360"/>
        </w:tabs>
        <w:ind w:left="360" w:hanging="360"/>
      </w:pPr>
      <w:rPr>
        <w:rFonts w:ascii="Arial" w:hAnsi="Arial" w:cs="Arial" w:hint="default"/>
        <w:b/>
        <w:bCs/>
        <w:i w:val="0"/>
        <w:iCs w:val="0"/>
        <w:sz w:val="22"/>
        <w:szCs w:val="22"/>
      </w:rPr>
    </w:lvl>
    <w:lvl w:ilvl="1">
      <w:start w:val="4"/>
      <w:numFmt w:val="decimal"/>
      <w:lvlText w:val="%2."/>
      <w:lvlJc w:val="left"/>
      <w:pPr>
        <w:tabs>
          <w:tab w:val="num" w:pos="720"/>
        </w:tabs>
        <w:ind w:left="720" w:hanging="360"/>
      </w:pPr>
      <w:rPr>
        <w:rFonts w:ascii="Arial" w:hAnsi="Arial" w:cs="Arial" w:hint="default"/>
        <w:b w:val="0"/>
        <w:bCs w:val="0"/>
        <w:i w:val="0"/>
        <w:iCs w:val="0"/>
        <w:sz w:val="22"/>
        <w:szCs w:val="22"/>
      </w:rPr>
    </w:lvl>
    <w:lvl w:ilvl="2">
      <w:start w:val="3"/>
      <w:numFmt w:val="lowerLetter"/>
      <w:lvlText w:val="%3."/>
      <w:lvlJc w:val="left"/>
      <w:pPr>
        <w:tabs>
          <w:tab w:val="num" w:pos="1152"/>
        </w:tabs>
        <w:ind w:left="1152" w:hanging="432"/>
      </w:pPr>
      <w:rPr>
        <w:rFonts w:ascii="Arial" w:hAnsi="Arial" w:cs="Arial" w:hint="default"/>
        <w:b w:val="0"/>
        <w:bCs w:val="0"/>
        <w:i w:val="0"/>
        <w:iCs w:val="0"/>
        <w:sz w:val="22"/>
        <w:szCs w:val="22"/>
      </w:rPr>
    </w:lvl>
    <w:lvl w:ilvl="3">
      <w:start w:val="2"/>
      <w:numFmt w:val="decimal"/>
      <w:lvlText w:val="%4)"/>
      <w:lvlJc w:val="left"/>
      <w:pPr>
        <w:tabs>
          <w:tab w:val="num" w:pos="1584"/>
        </w:tabs>
        <w:ind w:left="1584"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single"/>
      </w:rPr>
    </w:lvl>
    <w:lvl w:ilvl="6">
      <w:start w:val="1"/>
      <w:numFmt w:val="lowerLetter"/>
      <w:lvlText w:val="%7."/>
      <w:lvlJc w:val="left"/>
      <w:pPr>
        <w:tabs>
          <w:tab w:val="num" w:pos="2736"/>
        </w:tabs>
        <w:ind w:left="2736" w:hanging="432"/>
      </w:pPr>
      <w:rPr>
        <w:rFonts w:cs="Times New Roman"/>
        <w:u w:val="single"/>
      </w:rPr>
    </w:lvl>
    <w:lvl w:ilvl="7">
      <w:start w:val="1"/>
      <w:numFmt w:val="lowerLetter"/>
      <w:lvlText w:val="%8."/>
      <w:lvlJc w:val="left"/>
      <w:pPr>
        <w:tabs>
          <w:tab w:val="num" w:pos="3168"/>
        </w:tabs>
        <w:ind w:left="3168" w:hanging="432"/>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46392BED"/>
    <w:multiLevelType w:val="multilevel"/>
    <w:tmpl w:val="5D6C723A"/>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46EA47A3"/>
    <w:multiLevelType w:val="multilevel"/>
    <w:tmpl w:val="6CDEEF58"/>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48E83039"/>
    <w:multiLevelType w:val="multilevel"/>
    <w:tmpl w:val="4172191C"/>
    <w:lvl w:ilvl="0">
      <w:start w:val="6"/>
      <w:numFmt w:val="decimal"/>
      <w:lvlText w:val="%1."/>
      <w:lvlJc w:val="left"/>
      <w:pPr>
        <w:tabs>
          <w:tab w:val="num" w:pos="360"/>
        </w:tabs>
        <w:ind w:left="360" w:hanging="360"/>
      </w:pPr>
      <w:rPr>
        <w:rFonts w:cs="Times New Roman"/>
      </w:rPr>
    </w:lvl>
    <w:lvl w:ilvl="1">
      <w:start w:val="1"/>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4B1F1D87"/>
    <w:multiLevelType w:val="multilevel"/>
    <w:tmpl w:val="269C9EDA"/>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2"/>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4D922DD5"/>
    <w:multiLevelType w:val="multilevel"/>
    <w:tmpl w:val="6CDEEF58"/>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515F6ABA"/>
    <w:multiLevelType w:val="multilevel"/>
    <w:tmpl w:val="09F414F6"/>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518A52AF"/>
    <w:multiLevelType w:val="multilevel"/>
    <w:tmpl w:val="6CDEEF58"/>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559D227F"/>
    <w:multiLevelType w:val="multilevel"/>
    <w:tmpl w:val="75B8AF5C"/>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5681552B"/>
    <w:multiLevelType w:val="singleLevel"/>
    <w:tmpl w:val="78F6F43E"/>
    <w:lvl w:ilvl="0">
      <w:start w:val="11"/>
      <w:numFmt w:val="lowerLetter"/>
      <w:lvlText w:val="%1."/>
      <w:lvlJc w:val="left"/>
      <w:pPr>
        <w:tabs>
          <w:tab w:val="num" w:pos="1170"/>
        </w:tabs>
        <w:ind w:left="1170" w:hanging="360"/>
      </w:pPr>
      <w:rPr>
        <w:rFonts w:cs="Times New Roman"/>
        <w:b w:val="0"/>
        <w:bCs w:val="0"/>
        <w:i w:val="0"/>
        <w:iCs w:val="0"/>
      </w:rPr>
    </w:lvl>
  </w:abstractNum>
  <w:abstractNum w:abstractNumId="25" w15:restartNumberingAfterBreak="0">
    <w:nsid w:val="56DE5043"/>
    <w:multiLevelType w:val="multilevel"/>
    <w:tmpl w:val="02783586"/>
    <w:lvl w:ilvl="0">
      <w:start w:val="4"/>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432"/>
      </w:pPr>
      <w:rPr>
        <w:rFonts w:ascii="Arial" w:hAnsi="Arial" w:cs="Arial" w:hint="default"/>
        <w:b w:val="0"/>
        <w:bCs w:val="0"/>
        <w:i w:val="0"/>
        <w:iCs w:val="0"/>
        <w:sz w:val="22"/>
        <w:szCs w:val="22"/>
      </w:rPr>
    </w:lvl>
    <w:lvl w:ilvl="3">
      <w:start w:val="1"/>
      <w:numFmt w:val="decimal"/>
      <w:lvlText w:val="%4)"/>
      <w:lvlJc w:val="left"/>
      <w:pPr>
        <w:tabs>
          <w:tab w:val="num" w:pos="1584"/>
        </w:tabs>
        <w:ind w:left="1584" w:hanging="432"/>
      </w:pPr>
      <w:rPr>
        <w:rFonts w:cs="Times New Roman"/>
      </w:rPr>
    </w:lvl>
    <w:lvl w:ilvl="4">
      <w:start w:val="2"/>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single"/>
      </w:rPr>
    </w:lvl>
    <w:lvl w:ilvl="6">
      <w:start w:val="1"/>
      <w:numFmt w:val="lowerLetter"/>
      <w:lvlText w:val="%7."/>
      <w:lvlJc w:val="left"/>
      <w:pPr>
        <w:tabs>
          <w:tab w:val="num" w:pos="2736"/>
        </w:tabs>
        <w:ind w:left="2736" w:hanging="432"/>
      </w:pPr>
      <w:rPr>
        <w:rFonts w:cs="Times New Roman"/>
        <w:u w:val="single"/>
      </w:rPr>
    </w:lvl>
    <w:lvl w:ilvl="7">
      <w:start w:val="1"/>
      <w:numFmt w:val="lowerLetter"/>
      <w:lvlText w:val="%8."/>
      <w:lvlJc w:val="left"/>
      <w:pPr>
        <w:tabs>
          <w:tab w:val="num" w:pos="3168"/>
        </w:tabs>
        <w:ind w:left="3168" w:hanging="432"/>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5B7317B0"/>
    <w:multiLevelType w:val="multilevel"/>
    <w:tmpl w:val="E728A04E"/>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5DA2557B"/>
    <w:multiLevelType w:val="multilevel"/>
    <w:tmpl w:val="9F2856AE"/>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64107DD1"/>
    <w:multiLevelType w:val="multilevel"/>
    <w:tmpl w:val="EAE27354"/>
    <w:lvl w:ilvl="0">
      <w:start w:val="4"/>
      <w:numFmt w:val="upperLetter"/>
      <w:lvlText w:val="%1."/>
      <w:lvlJc w:val="left"/>
      <w:pPr>
        <w:tabs>
          <w:tab w:val="num" w:pos="360"/>
        </w:tabs>
        <w:ind w:left="360" w:hanging="360"/>
      </w:pPr>
      <w:rPr>
        <w:rFonts w:ascii="Arial" w:hAnsi="Arial" w:cs="Arial" w:hint="default"/>
        <w:b/>
        <w:bCs/>
        <w:i w:val="0"/>
        <w:iCs w:val="0"/>
        <w:sz w:val="22"/>
        <w:szCs w:val="22"/>
      </w:rPr>
    </w:lvl>
    <w:lvl w:ilvl="1">
      <w:start w:val="3"/>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432"/>
      </w:pPr>
      <w:rPr>
        <w:rFonts w:ascii="Arial" w:hAnsi="Arial" w:cs="Arial" w:hint="default"/>
        <w:b w:val="0"/>
        <w:bCs w:val="0"/>
        <w:i w:val="0"/>
        <w:iCs w:val="0"/>
        <w:sz w:val="22"/>
        <w:szCs w:val="22"/>
      </w:rPr>
    </w:lvl>
    <w:lvl w:ilvl="3">
      <w:start w:val="2"/>
      <w:numFmt w:val="decimal"/>
      <w:lvlText w:val="%4)"/>
      <w:lvlJc w:val="left"/>
      <w:pPr>
        <w:tabs>
          <w:tab w:val="num" w:pos="1584"/>
        </w:tabs>
        <w:ind w:left="1584"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single"/>
      </w:rPr>
    </w:lvl>
    <w:lvl w:ilvl="6">
      <w:start w:val="1"/>
      <w:numFmt w:val="lowerLetter"/>
      <w:lvlText w:val="%7."/>
      <w:lvlJc w:val="left"/>
      <w:pPr>
        <w:tabs>
          <w:tab w:val="num" w:pos="2736"/>
        </w:tabs>
        <w:ind w:left="2736" w:hanging="432"/>
      </w:pPr>
      <w:rPr>
        <w:rFonts w:cs="Times New Roman"/>
        <w:u w:val="single"/>
      </w:rPr>
    </w:lvl>
    <w:lvl w:ilvl="7">
      <w:start w:val="1"/>
      <w:numFmt w:val="lowerLetter"/>
      <w:lvlText w:val="%8."/>
      <w:lvlJc w:val="left"/>
      <w:pPr>
        <w:tabs>
          <w:tab w:val="num" w:pos="3168"/>
        </w:tabs>
        <w:ind w:left="3168" w:hanging="432"/>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6D517ECC"/>
    <w:multiLevelType w:val="multilevel"/>
    <w:tmpl w:val="269C9EDA"/>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2"/>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7C257DD3"/>
    <w:multiLevelType w:val="singleLevel"/>
    <w:tmpl w:val="E46EFFB0"/>
    <w:lvl w:ilvl="0">
      <w:start w:val="1"/>
      <w:numFmt w:val="upperLetter"/>
      <w:pStyle w:val="Heading3"/>
      <w:lvlText w:val="%1."/>
      <w:lvlJc w:val="left"/>
      <w:pPr>
        <w:tabs>
          <w:tab w:val="num" w:pos="1080"/>
        </w:tabs>
        <w:ind w:left="1080" w:hanging="360"/>
      </w:pPr>
      <w:rPr>
        <w:rFonts w:ascii="Arial" w:hAnsi="Arial" w:cs="Arial" w:hint="default"/>
        <w:b/>
        <w:bCs/>
        <w:i w:val="0"/>
        <w:iCs w:val="0"/>
        <w:sz w:val="22"/>
        <w:szCs w:val="22"/>
      </w:rPr>
    </w:lvl>
  </w:abstractNum>
  <w:abstractNum w:abstractNumId="31" w15:restartNumberingAfterBreak="0">
    <w:nsid w:val="7FEB3670"/>
    <w:multiLevelType w:val="multilevel"/>
    <w:tmpl w:val="DE064344"/>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num w:numId="1">
    <w:abstractNumId w:val="11"/>
  </w:num>
  <w:num w:numId="2">
    <w:abstractNumId w:val="7"/>
  </w:num>
  <w:num w:numId="3">
    <w:abstractNumId w:val="30"/>
  </w:num>
  <w:num w:numId="4">
    <w:abstractNumId w:val="10"/>
  </w:num>
  <w:num w:numId="5">
    <w:abstractNumId w:val="2"/>
  </w:num>
  <w:num w:numId="6">
    <w:abstractNumId w:val="6"/>
  </w:num>
  <w:num w:numId="7">
    <w:abstractNumId w:val="8"/>
  </w:num>
  <w:num w:numId="8">
    <w:abstractNumId w:val="21"/>
  </w:num>
  <w:num w:numId="9">
    <w:abstractNumId w:val="16"/>
  </w:num>
  <w:num w:numId="10">
    <w:abstractNumId w:val="31"/>
  </w:num>
  <w:num w:numId="11">
    <w:abstractNumId w:val="0"/>
  </w:num>
  <w:num w:numId="12">
    <w:abstractNumId w:val="27"/>
  </w:num>
  <w:num w:numId="13">
    <w:abstractNumId w:val="4"/>
  </w:num>
  <w:num w:numId="14">
    <w:abstractNumId w:val="12"/>
  </w:num>
  <w:num w:numId="15">
    <w:abstractNumId w:val="23"/>
  </w:num>
  <w:num w:numId="16">
    <w:abstractNumId w:val="22"/>
  </w:num>
  <w:num w:numId="17">
    <w:abstractNumId w:val="17"/>
  </w:num>
  <w:num w:numId="18">
    <w:abstractNumId w:val="25"/>
  </w:num>
  <w:num w:numId="19">
    <w:abstractNumId w:val="20"/>
  </w:num>
  <w:num w:numId="20">
    <w:abstractNumId w:val="5"/>
  </w:num>
  <w:num w:numId="21">
    <w:abstractNumId w:val="9"/>
  </w:num>
  <w:num w:numId="22">
    <w:abstractNumId w:val="15"/>
  </w:num>
  <w:num w:numId="23">
    <w:abstractNumId w:val="28"/>
  </w:num>
  <w:num w:numId="24">
    <w:abstractNumId w:val="19"/>
  </w:num>
  <w:num w:numId="25">
    <w:abstractNumId w:val="14"/>
  </w:num>
  <w:num w:numId="26">
    <w:abstractNumId w:val="29"/>
  </w:num>
  <w:num w:numId="27">
    <w:abstractNumId w:val="13"/>
  </w:num>
  <w:num w:numId="28">
    <w:abstractNumId w:val="26"/>
  </w:num>
  <w:num w:numId="29">
    <w:abstractNumId w:val="3"/>
  </w:num>
  <w:num w:numId="30">
    <w:abstractNumId w:val="24"/>
  </w:num>
  <w:num w:numId="31">
    <w:abstractNumId w:val="1"/>
  </w:num>
  <w:num w:numId="32">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doNotHyphenateCaps/>
  <w:drawingGridHorizontalSpacing w:val="11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5FF3"/>
    <w:rsid w:val="00075137"/>
    <w:rsid w:val="001B3134"/>
    <w:rsid w:val="002803D5"/>
    <w:rsid w:val="002C68CF"/>
    <w:rsid w:val="002D558A"/>
    <w:rsid w:val="00332A8D"/>
    <w:rsid w:val="005137C0"/>
    <w:rsid w:val="00592346"/>
    <w:rsid w:val="005E02F2"/>
    <w:rsid w:val="005F2118"/>
    <w:rsid w:val="005F4285"/>
    <w:rsid w:val="006453B3"/>
    <w:rsid w:val="00660A0C"/>
    <w:rsid w:val="0073682E"/>
    <w:rsid w:val="0085539B"/>
    <w:rsid w:val="008B5FF3"/>
    <w:rsid w:val="009678ED"/>
    <w:rsid w:val="00B037AC"/>
    <w:rsid w:val="00B073BC"/>
    <w:rsid w:val="00BA5237"/>
    <w:rsid w:val="00C54DD3"/>
    <w:rsid w:val="00C60ED0"/>
    <w:rsid w:val="00D17B5B"/>
    <w:rsid w:val="00D8743C"/>
    <w:rsid w:val="00F50005"/>
    <w:rsid w:val="00F723B8"/>
    <w:rsid w:val="00FE4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ocId w14:val="75CDD598"/>
  <w14:defaultImageDpi w14:val="96"/>
  <w15:docId w15:val="{2B6E5092-A38B-47AB-B06B-B2067509E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envelope address"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rPr>
      <w:rFonts w:ascii="Times New Roman" w:hAnsi="Times New Roman"/>
      <w:sz w:val="22"/>
      <w:szCs w:val="22"/>
    </w:rPr>
  </w:style>
  <w:style w:type="paragraph" w:styleId="Heading1">
    <w:name w:val="heading 1"/>
    <w:basedOn w:val="Normal"/>
    <w:next w:val="Normal"/>
    <w:link w:val="Heading1Char"/>
    <w:uiPriority w:val="99"/>
    <w:qFormat/>
    <w:pPr>
      <w:keepNext/>
      <w:numPr>
        <w:numId w:val="1"/>
      </w:numPr>
      <w:jc w:val="both"/>
      <w:outlineLvl w:val="0"/>
    </w:pPr>
    <w:rPr>
      <w:b/>
      <w:bCs/>
    </w:rPr>
  </w:style>
  <w:style w:type="paragraph" w:styleId="Heading2">
    <w:name w:val="heading 2"/>
    <w:basedOn w:val="Normal"/>
    <w:next w:val="Normal"/>
    <w:link w:val="Heading2Char"/>
    <w:uiPriority w:val="9"/>
    <w:qFormat/>
    <w:pPr>
      <w:keepNext/>
      <w:numPr>
        <w:numId w:val="2"/>
      </w:numPr>
      <w:jc w:val="both"/>
      <w:outlineLvl w:val="1"/>
    </w:pPr>
    <w:rPr>
      <w:b/>
      <w:bCs/>
    </w:rPr>
  </w:style>
  <w:style w:type="paragraph" w:styleId="Heading3">
    <w:name w:val="heading 3"/>
    <w:basedOn w:val="Normal"/>
    <w:next w:val="Normal"/>
    <w:link w:val="Heading3Char"/>
    <w:uiPriority w:val="9"/>
    <w:qFormat/>
    <w:pPr>
      <w:keepNext/>
      <w:numPr>
        <w:numId w:val="3"/>
      </w:numPr>
      <w:outlineLvl w:val="2"/>
    </w:pPr>
    <w:rPr>
      <w:b/>
      <w:bCs/>
    </w:rPr>
  </w:style>
  <w:style w:type="paragraph" w:styleId="Heading4">
    <w:name w:val="heading 4"/>
    <w:basedOn w:val="Normal"/>
    <w:next w:val="Normal"/>
    <w:link w:val="Heading4Char"/>
    <w:uiPriority w:val="9"/>
    <w:qFormat/>
    <w:pPr>
      <w:keepNext/>
      <w:jc w:val="center"/>
      <w:outlineLvl w:val="3"/>
    </w:pPr>
    <w:rPr>
      <w:b/>
      <w:bCs/>
    </w:rPr>
  </w:style>
  <w:style w:type="paragraph" w:styleId="Heading5">
    <w:name w:val="heading 5"/>
    <w:basedOn w:val="Normal"/>
    <w:next w:val="Normal"/>
    <w:link w:val="Heading5Char"/>
    <w:uiPriority w:val="99"/>
    <w:qFormat/>
    <w:pPr>
      <w:keepNext/>
      <w:jc w:val="both"/>
      <w:outlineLvl w:val="4"/>
    </w:pPr>
    <w:rPr>
      <w:b/>
      <w:bCs/>
    </w:rPr>
  </w:style>
  <w:style w:type="paragraph" w:styleId="Heading6">
    <w:name w:val="heading 6"/>
    <w:basedOn w:val="Normal"/>
    <w:next w:val="Normal"/>
    <w:link w:val="Heading6Char"/>
    <w:uiPriority w:val="99"/>
    <w:qFormat/>
    <w:pPr>
      <w:keepNext/>
      <w:jc w:val="center"/>
      <w:outlineLvl w:val="5"/>
    </w:pPr>
    <w:rPr>
      <w:rFonts w:ascii="Arial" w:hAnsi="Arial" w:cs="Arial"/>
      <w:i/>
      <w:iCs/>
      <w:sz w:val="72"/>
      <w:szCs w:val="72"/>
    </w:rPr>
  </w:style>
  <w:style w:type="paragraph" w:styleId="Heading7">
    <w:name w:val="heading 7"/>
    <w:basedOn w:val="Normal"/>
    <w:next w:val="Normal"/>
    <w:link w:val="Heading7Char"/>
    <w:uiPriority w:val="99"/>
    <w:qFormat/>
    <w:pPr>
      <w:keepNext/>
      <w:jc w:val="center"/>
      <w:outlineLvl w:val="6"/>
    </w:pPr>
    <w:rPr>
      <w:rFonts w:ascii="Arial" w:hAnsi="Arial" w:cs="Arial"/>
      <w:b/>
      <w:bCs/>
      <w:sz w:val="72"/>
      <w:szCs w:val="72"/>
    </w:rPr>
  </w:style>
  <w:style w:type="paragraph" w:styleId="Heading8">
    <w:name w:val="heading 8"/>
    <w:basedOn w:val="Normal"/>
    <w:next w:val="Normal"/>
    <w:link w:val="Heading8Char"/>
    <w:uiPriority w:val="99"/>
    <w:qFormat/>
    <w:pPr>
      <w:keepNext/>
      <w:jc w:val="center"/>
      <w:outlineLvl w:val="7"/>
    </w:pPr>
    <w:rPr>
      <w:rFonts w:ascii="Arial" w:hAnsi="Arial" w:cs="Arial"/>
      <w:b/>
      <w:bCs/>
      <w:sz w:val="28"/>
      <w:szCs w:val="28"/>
    </w:rPr>
  </w:style>
  <w:style w:type="paragraph" w:styleId="Heading9">
    <w:name w:val="heading 9"/>
    <w:basedOn w:val="Normal"/>
    <w:next w:val="Normal"/>
    <w:link w:val="Heading9Char"/>
    <w:uiPriority w:val="99"/>
    <w:qFormat/>
    <w:pPr>
      <w:keepNext/>
      <w:jc w:val="center"/>
      <w:outlineLvl w:val="8"/>
    </w:pPr>
    <w:rPr>
      <w:rFonts w:ascii="Arial" w:hAnsi="Arial" w:cs="Arial"/>
      <w:sz w:val="32"/>
      <w:szCs w:val="3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Times New Roman" w:hAnsi="Times New Roman" w:cs="Times New Roman"/>
      <w:b/>
      <w:bCs/>
    </w:rPr>
  </w:style>
  <w:style w:type="character" w:customStyle="1" w:styleId="Heading2Char">
    <w:name w:val="Heading 2 Char"/>
    <w:link w:val="Heading2"/>
    <w:uiPriority w:val="9"/>
    <w:locked/>
    <w:rPr>
      <w:rFonts w:ascii="Times New Roman" w:hAnsi="Times New Roman" w:cs="Times New Roman"/>
      <w:b/>
      <w:bCs/>
    </w:rPr>
  </w:style>
  <w:style w:type="character" w:customStyle="1" w:styleId="Heading3Char">
    <w:name w:val="Heading 3 Char"/>
    <w:link w:val="Heading3"/>
    <w:uiPriority w:val="9"/>
    <w:locked/>
    <w:rPr>
      <w:rFonts w:ascii="Times New Roman" w:hAnsi="Times New Roman" w:cs="Times New Roman"/>
      <w:b/>
      <w:bCs/>
    </w:rPr>
  </w:style>
  <w:style w:type="character" w:customStyle="1" w:styleId="Heading4Char">
    <w:name w:val="Heading 4 Char"/>
    <w:link w:val="Heading4"/>
    <w:uiPriority w:val="9"/>
    <w:locked/>
    <w:rPr>
      <w:rFonts w:cs="Times New Roman"/>
      <w:b/>
      <w:bCs/>
      <w:sz w:val="28"/>
      <w:szCs w:val="28"/>
    </w:rPr>
  </w:style>
  <w:style w:type="character" w:customStyle="1" w:styleId="Heading5Char">
    <w:name w:val="Heading 5 Char"/>
    <w:link w:val="Heading5"/>
    <w:uiPriority w:val="9"/>
    <w:semiHidden/>
    <w:locked/>
    <w:rPr>
      <w:rFonts w:cs="Times New Roman"/>
      <w:b/>
      <w:bCs/>
      <w:i/>
      <w:iCs/>
      <w:sz w:val="26"/>
      <w:szCs w:val="26"/>
    </w:rPr>
  </w:style>
  <w:style w:type="character" w:customStyle="1" w:styleId="Heading6Char">
    <w:name w:val="Heading 6 Char"/>
    <w:link w:val="Heading6"/>
    <w:uiPriority w:val="9"/>
    <w:semiHidden/>
    <w:locked/>
    <w:rPr>
      <w:rFonts w:cs="Times New Roman"/>
      <w:b/>
      <w:bCs/>
    </w:rPr>
  </w:style>
  <w:style w:type="character" w:customStyle="1" w:styleId="Heading7Char">
    <w:name w:val="Heading 7 Char"/>
    <w:link w:val="Heading7"/>
    <w:uiPriority w:val="9"/>
    <w:semiHidden/>
    <w:locked/>
    <w:rPr>
      <w:rFonts w:cs="Times New Roman"/>
      <w:sz w:val="24"/>
      <w:szCs w:val="24"/>
    </w:rPr>
  </w:style>
  <w:style w:type="character" w:customStyle="1" w:styleId="Heading8Char">
    <w:name w:val="Heading 8 Char"/>
    <w:link w:val="Heading8"/>
    <w:uiPriority w:val="9"/>
    <w:semiHidden/>
    <w:locked/>
    <w:rPr>
      <w:rFonts w:cs="Times New Roman"/>
      <w:i/>
      <w:iCs/>
      <w:sz w:val="24"/>
      <w:szCs w:val="24"/>
    </w:rPr>
  </w:style>
  <w:style w:type="character" w:customStyle="1" w:styleId="Heading9Char">
    <w:name w:val="Heading 9 Char"/>
    <w:link w:val="Heading9"/>
    <w:uiPriority w:val="9"/>
    <w:semiHidden/>
    <w:locked/>
    <w:rPr>
      <w:rFonts w:ascii="Cambria" w:eastAsia="Times New Roman" w:hAnsi="Cambria" w:cs="Times New Roman"/>
    </w:rPr>
  </w:style>
  <w:style w:type="paragraph" w:styleId="EnvelopeReturn">
    <w:name w:val="envelope return"/>
    <w:basedOn w:val="Normal"/>
    <w:uiPriority w:val="99"/>
    <w:rPr>
      <w:sz w:val="18"/>
      <w:szCs w:val="1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ascii="Times New Roman" w:hAnsi="Times New Roman" w:cs="Times New Roman"/>
    </w:rPr>
  </w:style>
  <w:style w:type="paragraph" w:styleId="BodyText2">
    <w:name w:val="Body Text 2"/>
    <w:basedOn w:val="Normal"/>
    <w:link w:val="BodyText2Char"/>
    <w:uiPriority w:val="99"/>
    <w:pPr>
      <w:jc w:val="both"/>
    </w:pPr>
  </w:style>
  <w:style w:type="character" w:customStyle="1" w:styleId="BodyText2Char">
    <w:name w:val="Body Text 2 Char"/>
    <w:link w:val="BodyText2"/>
    <w:uiPriority w:val="99"/>
    <w:semiHidden/>
    <w:locked/>
    <w:rPr>
      <w:rFonts w:ascii="Times New Roman" w:hAnsi="Times New Roman" w:cs="Times New Roman"/>
    </w:rPr>
  </w:style>
  <w:style w:type="paragraph" w:styleId="BodyTextIndent2">
    <w:name w:val="Body Text Indent 2"/>
    <w:basedOn w:val="Normal"/>
    <w:link w:val="BodyTextIndent2Char"/>
    <w:uiPriority w:val="99"/>
    <w:pPr>
      <w:ind w:left="1440"/>
      <w:jc w:val="both"/>
    </w:pPr>
  </w:style>
  <w:style w:type="character" w:customStyle="1" w:styleId="BodyTextIndent2Char">
    <w:name w:val="Body Text Indent 2 Char"/>
    <w:link w:val="BodyTextIndent2"/>
    <w:uiPriority w:val="99"/>
    <w:semiHidden/>
    <w:locked/>
    <w:rPr>
      <w:rFonts w:ascii="Times New Roman" w:hAnsi="Times New Roman" w:cs="Times New Roman"/>
    </w:rPr>
  </w:style>
  <w:style w:type="paragraph" w:styleId="BodyText">
    <w:name w:val="Body Text"/>
    <w:basedOn w:val="Normal"/>
    <w:link w:val="BodyTextChar"/>
    <w:uiPriority w:val="99"/>
    <w:pPr>
      <w:jc w:val="both"/>
    </w:pPr>
    <w:rPr>
      <w:b/>
      <w:bCs/>
    </w:rPr>
  </w:style>
  <w:style w:type="character" w:customStyle="1" w:styleId="BodyTextChar">
    <w:name w:val="Body Text Char"/>
    <w:link w:val="BodyText"/>
    <w:uiPriority w:val="99"/>
    <w:semiHidden/>
    <w:locked/>
    <w:rPr>
      <w:rFonts w:ascii="Times New Roman" w:hAnsi="Times New Roman" w:cs="Times New Roman"/>
    </w:rPr>
  </w:style>
  <w:style w:type="paragraph" w:styleId="TableofFigures">
    <w:name w:val="table of figures"/>
    <w:basedOn w:val="Normal"/>
    <w:next w:val="Normal"/>
    <w:uiPriority w:val="99"/>
    <w:pPr>
      <w:ind w:left="440" w:hanging="440"/>
    </w:pPr>
  </w:style>
  <w:style w:type="paragraph" w:styleId="Index6">
    <w:name w:val="index 6"/>
    <w:basedOn w:val="Normal"/>
    <w:next w:val="Normal"/>
    <w:autoRedefine/>
    <w:uiPriority w:val="99"/>
    <w:pPr>
      <w:ind w:left="1320" w:hanging="220"/>
    </w:pPr>
  </w:style>
  <w:style w:type="character" w:styleId="PageNumber">
    <w:name w:val="page number"/>
    <w:uiPriority w:val="99"/>
    <w:rPr>
      <w:rFonts w:ascii="Arial" w:hAnsi="Arial" w:cs="Arial"/>
      <w:sz w:val="22"/>
      <w:szCs w:val="22"/>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rPr>
  </w:style>
  <w:style w:type="paragraph" w:styleId="BodyTextIndent3">
    <w:name w:val="Body Text Indent 3"/>
    <w:basedOn w:val="Normal"/>
    <w:link w:val="BodyTextIndent3Char"/>
    <w:uiPriority w:val="99"/>
    <w:pPr>
      <w:spacing w:before="240"/>
      <w:ind w:left="360"/>
      <w:jc w:val="both"/>
    </w:pPr>
    <w:rPr>
      <w:rFonts w:ascii="Arial" w:hAnsi="Arial" w:cs="Arial"/>
    </w:rPr>
  </w:style>
  <w:style w:type="character" w:customStyle="1" w:styleId="BodyTextIndent3Char">
    <w:name w:val="Body Text Indent 3 Char"/>
    <w:link w:val="BodyTextIndent3"/>
    <w:uiPriority w:val="99"/>
    <w:semiHidden/>
    <w:locked/>
    <w:rPr>
      <w:rFonts w:ascii="Times New Roman" w:hAnsi="Times New Roman" w:cs="Times New Roman"/>
      <w:sz w:val="16"/>
      <w:szCs w:val="16"/>
    </w:rPr>
  </w:style>
  <w:style w:type="paragraph" w:styleId="BlockText">
    <w:name w:val="Block Text"/>
    <w:basedOn w:val="Normal"/>
    <w:uiPriority w:val="99"/>
    <w:rsid w:val="008B5FF3"/>
    <w:pPr>
      <w:ind w:left="1440" w:right="1440"/>
      <w:jc w:val="center"/>
    </w:pPr>
    <w:rPr>
      <w:rFonts w:ascii="Arial" w:hAnsi="Arial" w:cs="Arial"/>
    </w:rPr>
  </w:style>
  <w:style w:type="paragraph" w:styleId="BodyTextIndent">
    <w:name w:val="Body Text Indent"/>
    <w:basedOn w:val="Normal"/>
    <w:link w:val="BodyTextIndentChar"/>
    <w:uiPriority w:val="99"/>
    <w:semiHidden/>
    <w:unhideWhenUsed/>
    <w:rsid w:val="002C68CF"/>
    <w:pPr>
      <w:spacing w:after="120"/>
      <w:ind w:left="360"/>
    </w:pPr>
  </w:style>
  <w:style w:type="character" w:customStyle="1" w:styleId="BodyTextIndentChar">
    <w:name w:val="Body Text Indent Char"/>
    <w:link w:val="BodyTextIndent"/>
    <w:uiPriority w:val="99"/>
    <w:semiHidden/>
    <w:locked/>
    <w:rsid w:val="002C68C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5D2553-9F28-4AFC-9D69-0CCA12EF1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5016</Words>
  <Characters>28593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Annex G - Law Enforcement</vt:lpstr>
    </vt:vector>
  </TitlesOfParts>
  <Company>Texas Dept of Public Safety</Company>
  <LinksUpToDate>false</LinksUpToDate>
  <CharactersWithSpaces>33542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G - Law Enforcement</dc:title>
  <dc:subject/>
  <dc:creator>Division of Emergency Management</dc:creator>
  <cp:keywords/>
  <dc:description/>
  <cp:lastModifiedBy>Angela Norton</cp:lastModifiedBy>
  <cp:revision>3</cp:revision>
  <cp:lastPrinted>2006-03-22T21:14:00Z</cp:lastPrinted>
  <dcterms:created xsi:type="dcterms:W3CDTF">2017-08-25T16:46:00Z</dcterms:created>
  <dcterms:modified xsi:type="dcterms:W3CDTF">2017-08-25T17:30:00Z</dcterms:modified>
</cp:coreProperties>
</file>